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39" w:rsidRPr="00784EB1" w:rsidRDefault="00803AE5" w:rsidP="007D43AD">
      <w:pPr>
        <w:spacing w:beforeLines="50" w:before="163" w:afterLines="100" w:after="326"/>
        <w:ind w:firstLineChars="0" w:firstLine="0"/>
        <w:jc w:val="center"/>
        <w:rPr>
          <w:rFonts w:ascii="华文仿宋" w:eastAsia="华文仿宋" w:hAnsi="华文仿宋"/>
          <w:b/>
          <w:sz w:val="36"/>
          <w:szCs w:val="32"/>
        </w:rPr>
      </w:pPr>
      <w:r w:rsidRPr="00784EB1">
        <w:rPr>
          <w:rFonts w:ascii="华文仿宋" w:eastAsia="华文仿宋" w:hAnsi="华文仿宋" w:hint="eastAsia"/>
          <w:b/>
          <w:sz w:val="36"/>
          <w:szCs w:val="32"/>
        </w:rPr>
        <w:t>石油工程学院</w:t>
      </w:r>
      <w:r w:rsidR="0002671F" w:rsidRPr="00784EB1">
        <w:rPr>
          <w:rFonts w:ascii="华文仿宋" w:eastAsia="华文仿宋" w:hAnsi="华文仿宋" w:hint="eastAsia"/>
          <w:b/>
          <w:sz w:val="36"/>
          <w:szCs w:val="32"/>
        </w:rPr>
        <w:t>2021届</w:t>
      </w:r>
      <w:r w:rsidRPr="00784EB1">
        <w:rPr>
          <w:rFonts w:ascii="华文仿宋" w:eastAsia="华文仿宋" w:hAnsi="华文仿宋" w:hint="eastAsia"/>
          <w:b/>
          <w:sz w:val="36"/>
          <w:szCs w:val="32"/>
        </w:rPr>
        <w:t>毕业生</w:t>
      </w:r>
      <w:r w:rsidR="0002671F" w:rsidRPr="00784EB1">
        <w:rPr>
          <w:rFonts w:ascii="华文仿宋" w:eastAsia="华文仿宋" w:hAnsi="华文仿宋"/>
          <w:b/>
          <w:sz w:val="36"/>
          <w:szCs w:val="32"/>
        </w:rPr>
        <w:t>签约</w:t>
      </w:r>
      <w:r w:rsidRPr="00784EB1">
        <w:rPr>
          <w:rFonts w:ascii="华文仿宋" w:eastAsia="华文仿宋" w:hAnsi="华文仿宋" w:hint="eastAsia"/>
          <w:b/>
          <w:sz w:val="36"/>
          <w:szCs w:val="32"/>
        </w:rPr>
        <w:t>明白纸</w:t>
      </w:r>
    </w:p>
    <w:p w:rsidR="00304F48" w:rsidRPr="00784EB1" w:rsidRDefault="00784EB1" w:rsidP="00784EB1">
      <w:pPr>
        <w:pStyle w:val="a7"/>
        <w:numPr>
          <w:ilvl w:val="0"/>
          <w:numId w:val="1"/>
        </w:numPr>
        <w:spacing w:beforeLines="50" w:before="163" w:afterLines="50" w:after="163"/>
        <w:ind w:left="981" w:firstLineChars="0"/>
        <w:rPr>
          <w:rFonts w:ascii="仿宋_GB2312" w:eastAsia="仿宋_GB2312"/>
          <w:b/>
          <w:color w:val="2E74B5" w:themeColor="accent1" w:themeShade="BF"/>
          <w:sz w:val="28"/>
        </w:rPr>
      </w:pPr>
      <w:r w:rsidRPr="00784EB1">
        <w:rPr>
          <w:rFonts w:ascii="仿宋_GB2312" w:eastAsia="仿宋_GB2312" w:hint="eastAsia"/>
          <w:b/>
          <w:color w:val="2E74B5" w:themeColor="accent1" w:themeShade="BF"/>
          <w:sz w:val="28"/>
        </w:rPr>
        <w:t>第一步：</w:t>
      </w:r>
      <w:r w:rsidR="002822F3" w:rsidRPr="00784EB1">
        <w:rPr>
          <w:rFonts w:ascii="仿宋_GB2312" w:eastAsia="仿宋_GB2312" w:hint="eastAsia"/>
          <w:b/>
          <w:color w:val="2E74B5" w:themeColor="accent1" w:themeShade="BF"/>
          <w:sz w:val="28"/>
        </w:rPr>
        <w:t>线下</w:t>
      </w:r>
      <w:r w:rsidR="007D43AD">
        <w:rPr>
          <w:rFonts w:ascii="仿宋_GB2312" w:eastAsia="仿宋_GB2312" w:hint="eastAsia"/>
          <w:b/>
          <w:color w:val="2E74B5" w:themeColor="accent1" w:themeShade="BF"/>
          <w:sz w:val="28"/>
        </w:rPr>
        <w:t>签订纸质三方</w:t>
      </w:r>
    </w:p>
    <w:p w:rsidR="00304F48" w:rsidRPr="009D038E" w:rsidRDefault="00304F48" w:rsidP="00E02F18">
      <w:pPr>
        <w:spacing w:line="480" w:lineRule="auto"/>
        <w:ind w:firstLine="482"/>
        <w:rPr>
          <w:rFonts w:asciiTheme="minorEastAsia" w:eastAsiaTheme="minorEastAsia" w:hAnsiTheme="minorEastAsia"/>
        </w:rPr>
      </w:pPr>
      <w:r w:rsidRPr="009D038E">
        <w:rPr>
          <w:rFonts w:asciiTheme="minorEastAsia" w:eastAsiaTheme="minorEastAsia" w:hAnsiTheme="minorEastAsia" w:hint="eastAsia"/>
          <w:b/>
          <w:color w:val="0070C0"/>
        </w:rPr>
        <w:t>1、</w:t>
      </w:r>
      <w:r w:rsidR="002822F3" w:rsidRPr="009D038E">
        <w:rPr>
          <w:rFonts w:asciiTheme="minorEastAsia" w:eastAsiaTheme="minorEastAsia" w:hAnsiTheme="minorEastAsia" w:hint="eastAsia"/>
          <w:b/>
          <w:color w:val="0070C0"/>
        </w:rPr>
        <w:t>领取三方。</w:t>
      </w:r>
      <w:r w:rsidR="002822F3" w:rsidRPr="009D038E">
        <w:rPr>
          <w:rFonts w:asciiTheme="minorEastAsia" w:eastAsiaTheme="minorEastAsia" w:hAnsiTheme="minorEastAsia" w:hint="eastAsia"/>
        </w:rPr>
        <w:t>确定签约单位后，到</w:t>
      </w:r>
      <w:proofErr w:type="gramStart"/>
      <w:r w:rsidR="00803AE5" w:rsidRPr="009D038E">
        <w:rPr>
          <w:rFonts w:asciiTheme="minorEastAsia" w:eastAsiaTheme="minorEastAsia" w:hAnsiTheme="minorEastAsia" w:hint="eastAsia"/>
          <w:b/>
        </w:rPr>
        <w:t>工科楼</w:t>
      </w:r>
      <w:proofErr w:type="gramEnd"/>
      <w:r w:rsidRPr="009D038E">
        <w:rPr>
          <w:rFonts w:asciiTheme="minorEastAsia" w:eastAsiaTheme="minorEastAsia" w:hAnsiTheme="minorEastAsia" w:hint="eastAsia"/>
          <w:b/>
        </w:rPr>
        <w:t>B3</w:t>
      </w:r>
      <w:r w:rsidR="00FD4395">
        <w:rPr>
          <w:rFonts w:asciiTheme="minorEastAsia" w:eastAsiaTheme="minorEastAsia" w:hAnsiTheme="minorEastAsia"/>
          <w:b/>
        </w:rPr>
        <w:t>59</w:t>
      </w:r>
      <w:r w:rsidR="00335371" w:rsidRPr="009D038E">
        <w:rPr>
          <w:rFonts w:asciiTheme="minorEastAsia" w:eastAsiaTheme="minorEastAsia" w:hAnsiTheme="minorEastAsia" w:hint="eastAsia"/>
        </w:rPr>
        <w:t>王静老师处领取三方协议书</w:t>
      </w:r>
      <w:r w:rsidR="002822F3" w:rsidRPr="009D038E">
        <w:rPr>
          <w:rFonts w:asciiTheme="minorEastAsia" w:eastAsiaTheme="minorEastAsia" w:hAnsiTheme="minorEastAsia" w:hint="eastAsia"/>
        </w:rPr>
        <w:t>。</w:t>
      </w:r>
      <w:r w:rsidR="00335371" w:rsidRPr="009D038E">
        <w:rPr>
          <w:rFonts w:asciiTheme="minorEastAsia" w:eastAsiaTheme="minorEastAsia" w:hAnsiTheme="minorEastAsia" w:hint="eastAsia"/>
        </w:rPr>
        <w:t>并告知签约单位等信息</w:t>
      </w:r>
      <w:r w:rsidR="00803AE5" w:rsidRPr="009D038E">
        <w:rPr>
          <w:rFonts w:asciiTheme="minorEastAsia" w:eastAsiaTheme="minorEastAsia" w:hAnsiTheme="minorEastAsia" w:hint="eastAsia"/>
        </w:rPr>
        <w:t>，</w:t>
      </w:r>
      <w:r w:rsidR="00DB7394">
        <w:rPr>
          <w:rFonts w:asciiTheme="minorEastAsia" w:eastAsiaTheme="minorEastAsia" w:hAnsiTheme="minorEastAsia" w:hint="eastAsia"/>
        </w:rPr>
        <w:t>并由辅导员在学校</w:t>
      </w:r>
      <w:r w:rsidR="00803AE5" w:rsidRPr="009D038E">
        <w:rPr>
          <w:rFonts w:asciiTheme="minorEastAsia" w:eastAsiaTheme="minorEastAsia" w:hAnsiTheme="minorEastAsia" w:hint="eastAsia"/>
          <w:b/>
        </w:rPr>
        <w:t>就业系统</w:t>
      </w:r>
      <w:r w:rsidR="00DB7394">
        <w:rPr>
          <w:rFonts w:asciiTheme="minorEastAsia" w:eastAsiaTheme="minorEastAsia" w:hAnsiTheme="minorEastAsia" w:hint="eastAsia"/>
          <w:b/>
        </w:rPr>
        <w:t>进行登记</w:t>
      </w:r>
      <w:r w:rsidR="00335371" w:rsidRPr="009D038E">
        <w:rPr>
          <w:rFonts w:asciiTheme="minorEastAsia" w:eastAsiaTheme="minorEastAsia" w:hAnsiTheme="minorEastAsia" w:hint="eastAsia"/>
        </w:rPr>
        <w:t>。</w:t>
      </w:r>
      <w:r w:rsidR="00D44439">
        <w:rPr>
          <w:rFonts w:asciiTheme="minorEastAsia" w:eastAsiaTheme="minorEastAsia" w:hAnsiTheme="minorEastAsia" w:hint="eastAsia"/>
        </w:rPr>
        <w:t>如有单位表示需于面试时携带，可</w:t>
      </w:r>
      <w:r w:rsidR="002822F3" w:rsidRPr="009D038E">
        <w:rPr>
          <w:rFonts w:asciiTheme="minorEastAsia" w:eastAsiaTheme="minorEastAsia" w:hAnsiTheme="minorEastAsia" w:hint="eastAsia"/>
        </w:rPr>
        <w:t>向用人单位解释我校的三方管理规定，并自行决定是否领取三方。</w:t>
      </w:r>
    </w:p>
    <w:p w:rsidR="00304F48" w:rsidRPr="009D038E" w:rsidRDefault="00304F48" w:rsidP="00E02F18">
      <w:pPr>
        <w:spacing w:line="480" w:lineRule="auto"/>
        <w:ind w:firstLine="482"/>
        <w:rPr>
          <w:rFonts w:asciiTheme="minorEastAsia" w:eastAsiaTheme="minorEastAsia" w:hAnsiTheme="minorEastAsia"/>
        </w:rPr>
      </w:pPr>
      <w:r w:rsidRPr="009D038E">
        <w:rPr>
          <w:rFonts w:asciiTheme="minorEastAsia" w:eastAsiaTheme="minorEastAsia" w:hAnsiTheme="minorEastAsia" w:hint="eastAsia"/>
          <w:b/>
          <w:color w:val="0070C0"/>
        </w:rPr>
        <w:t>2</w:t>
      </w:r>
      <w:r w:rsidR="002822F3" w:rsidRPr="009D038E">
        <w:rPr>
          <w:rFonts w:asciiTheme="minorEastAsia" w:eastAsiaTheme="minorEastAsia" w:hAnsiTheme="minorEastAsia" w:hint="eastAsia"/>
          <w:b/>
          <w:color w:val="0070C0"/>
        </w:rPr>
        <w:t>、签订三方。</w:t>
      </w:r>
      <w:r w:rsidR="002822F3" w:rsidRPr="009D038E">
        <w:rPr>
          <w:rFonts w:asciiTheme="minorEastAsia" w:eastAsiaTheme="minorEastAsia" w:hAnsiTheme="minorEastAsia" w:hint="eastAsia"/>
        </w:rPr>
        <w:t>三方协议书一式三份</w:t>
      </w:r>
      <w:r w:rsidR="00CF502C" w:rsidRPr="009D038E">
        <w:rPr>
          <w:rFonts w:asciiTheme="minorEastAsia" w:eastAsiaTheme="minorEastAsia" w:hAnsiTheme="minorEastAsia" w:hint="eastAsia"/>
        </w:rPr>
        <w:t>（用人单位、学校、</w:t>
      </w:r>
      <w:r w:rsidR="007D43AD" w:rsidRPr="009D038E">
        <w:rPr>
          <w:rFonts w:asciiTheme="minorEastAsia" w:eastAsiaTheme="minorEastAsia" w:hAnsiTheme="minorEastAsia" w:hint="eastAsia"/>
        </w:rPr>
        <w:t>学生</w:t>
      </w:r>
      <w:r w:rsidR="00CF502C" w:rsidRPr="009D038E">
        <w:rPr>
          <w:rFonts w:asciiTheme="minorEastAsia" w:eastAsiaTheme="minorEastAsia" w:hAnsiTheme="minorEastAsia" w:hint="eastAsia"/>
        </w:rPr>
        <w:t>本人</w:t>
      </w:r>
      <w:r w:rsidR="007D43AD" w:rsidRPr="009D038E">
        <w:rPr>
          <w:rFonts w:asciiTheme="minorEastAsia" w:eastAsiaTheme="minorEastAsia" w:hAnsiTheme="minorEastAsia" w:hint="eastAsia"/>
        </w:rPr>
        <w:t>各一份</w:t>
      </w:r>
      <w:r w:rsidR="00CF502C" w:rsidRPr="009D038E">
        <w:rPr>
          <w:rFonts w:asciiTheme="minorEastAsia" w:eastAsiaTheme="minorEastAsia" w:hAnsiTheme="minorEastAsia" w:hint="eastAsia"/>
        </w:rPr>
        <w:t>）</w:t>
      </w:r>
      <w:r w:rsidR="00E24304" w:rsidRPr="009D038E">
        <w:rPr>
          <w:rFonts w:asciiTheme="minorEastAsia" w:eastAsiaTheme="minorEastAsia" w:hAnsiTheme="minorEastAsia" w:hint="eastAsia"/>
        </w:rPr>
        <w:t>，发放时已盖好学院、学院公章</w:t>
      </w:r>
      <w:r w:rsidR="002822F3" w:rsidRPr="009D038E">
        <w:rPr>
          <w:rFonts w:asciiTheme="minorEastAsia" w:eastAsiaTheme="minorEastAsia" w:hAnsiTheme="minorEastAsia" w:hint="eastAsia"/>
        </w:rPr>
        <w:t>。学生填好基本信息后，将三份协议书</w:t>
      </w:r>
      <w:r w:rsidRPr="009D038E">
        <w:rPr>
          <w:rFonts w:asciiTheme="minorEastAsia" w:eastAsiaTheme="minorEastAsia" w:hAnsiTheme="minorEastAsia" w:hint="eastAsia"/>
        </w:rPr>
        <w:t>邮寄</w:t>
      </w:r>
      <w:r w:rsidR="002822F3" w:rsidRPr="009D038E">
        <w:rPr>
          <w:rFonts w:asciiTheme="minorEastAsia" w:eastAsiaTheme="minorEastAsia" w:hAnsiTheme="minorEastAsia" w:hint="eastAsia"/>
        </w:rPr>
        <w:t>或当面</w:t>
      </w:r>
      <w:r w:rsidRPr="009D038E">
        <w:rPr>
          <w:rFonts w:asciiTheme="minorEastAsia" w:eastAsiaTheme="minorEastAsia" w:hAnsiTheme="minorEastAsia" w:hint="eastAsia"/>
        </w:rPr>
        <w:t>给用人单位加盖单位公章，</w:t>
      </w:r>
      <w:r w:rsidR="007D43AD" w:rsidRPr="009D038E">
        <w:rPr>
          <w:rFonts w:asciiTheme="minorEastAsia" w:eastAsiaTheme="minorEastAsia" w:hAnsiTheme="minorEastAsia" w:hint="eastAsia"/>
        </w:rPr>
        <w:t>单位留存一份</w:t>
      </w:r>
      <w:r w:rsidR="00C03338" w:rsidRPr="009D038E">
        <w:rPr>
          <w:rFonts w:asciiTheme="minorEastAsia" w:eastAsiaTheme="minorEastAsia" w:hAnsiTheme="minorEastAsia" w:hint="eastAsia"/>
        </w:rPr>
        <w:t>后</w:t>
      </w:r>
      <w:r w:rsidR="007D43AD" w:rsidRPr="009D038E">
        <w:rPr>
          <w:rFonts w:asciiTheme="minorEastAsia" w:eastAsiaTheme="minorEastAsia" w:hAnsiTheme="minorEastAsia" w:hint="eastAsia"/>
        </w:rPr>
        <w:t>，</w:t>
      </w:r>
      <w:r w:rsidR="00C03338" w:rsidRPr="009D038E">
        <w:rPr>
          <w:rFonts w:asciiTheme="minorEastAsia" w:eastAsiaTheme="minorEastAsia" w:hAnsiTheme="minorEastAsia" w:hint="eastAsia"/>
        </w:rPr>
        <w:t>会</w:t>
      </w:r>
      <w:r w:rsidR="007D43AD" w:rsidRPr="009D038E">
        <w:rPr>
          <w:rFonts w:asciiTheme="minorEastAsia" w:eastAsiaTheme="minorEastAsia" w:hAnsiTheme="minorEastAsia" w:hint="eastAsia"/>
        </w:rPr>
        <w:t>将剩余</w:t>
      </w:r>
      <w:r w:rsidRPr="009D038E">
        <w:rPr>
          <w:rFonts w:asciiTheme="minorEastAsia" w:eastAsiaTheme="minorEastAsia" w:hAnsiTheme="minorEastAsia" w:hint="eastAsia"/>
        </w:rPr>
        <w:t>两份三方协议书</w:t>
      </w:r>
      <w:r w:rsidR="007D43AD" w:rsidRPr="009D038E">
        <w:rPr>
          <w:rFonts w:asciiTheme="minorEastAsia" w:eastAsiaTheme="minorEastAsia" w:hAnsiTheme="minorEastAsia" w:hint="eastAsia"/>
        </w:rPr>
        <w:t>邮寄给学生本人。</w:t>
      </w:r>
    </w:p>
    <w:p w:rsidR="0001378B" w:rsidRPr="009D038E" w:rsidRDefault="00304F48" w:rsidP="00E02F18">
      <w:pPr>
        <w:spacing w:line="480" w:lineRule="auto"/>
        <w:ind w:firstLine="482"/>
        <w:rPr>
          <w:rFonts w:asciiTheme="minorEastAsia" w:eastAsiaTheme="minorEastAsia" w:hAnsiTheme="minorEastAsia"/>
        </w:rPr>
      </w:pPr>
      <w:r w:rsidRPr="009D038E">
        <w:rPr>
          <w:rFonts w:asciiTheme="minorEastAsia" w:eastAsiaTheme="minorEastAsia" w:hAnsiTheme="minorEastAsia" w:hint="eastAsia"/>
          <w:b/>
          <w:color w:val="0070C0"/>
        </w:rPr>
        <w:t>3、</w:t>
      </w:r>
      <w:r w:rsidR="002822F3" w:rsidRPr="009D038E">
        <w:rPr>
          <w:rFonts w:asciiTheme="minorEastAsia" w:eastAsiaTheme="minorEastAsia" w:hAnsiTheme="minorEastAsia" w:hint="eastAsia"/>
          <w:b/>
          <w:color w:val="0070C0"/>
        </w:rPr>
        <w:t>上交三方。</w:t>
      </w:r>
      <w:r w:rsidRPr="009D038E">
        <w:rPr>
          <w:rFonts w:asciiTheme="minorEastAsia" w:eastAsiaTheme="minorEastAsia" w:hAnsiTheme="minorEastAsia" w:hint="eastAsia"/>
        </w:rPr>
        <w:t>学生收到两份三方协议书后，</w:t>
      </w:r>
      <w:r w:rsidRPr="009D038E">
        <w:rPr>
          <w:rFonts w:asciiTheme="minorEastAsia" w:eastAsiaTheme="minorEastAsia" w:hAnsiTheme="minorEastAsia" w:hint="eastAsia"/>
          <w:b/>
        </w:rPr>
        <w:t>一份上交给就业指导中心</w:t>
      </w:r>
      <w:r w:rsidR="007D43AD" w:rsidRPr="009D038E">
        <w:rPr>
          <w:rFonts w:asciiTheme="minorEastAsia" w:eastAsiaTheme="minorEastAsia" w:hAnsiTheme="minorEastAsia" w:hint="eastAsia"/>
          <w:b/>
        </w:rPr>
        <w:t>1</w:t>
      </w:r>
      <w:r w:rsidR="007D43AD" w:rsidRPr="009D038E">
        <w:rPr>
          <w:rFonts w:asciiTheme="minorEastAsia" w:eastAsiaTheme="minorEastAsia" w:hAnsiTheme="minorEastAsia"/>
          <w:b/>
        </w:rPr>
        <w:t>10</w:t>
      </w:r>
      <w:r w:rsidR="007D43AD" w:rsidRPr="009D038E">
        <w:rPr>
          <w:rFonts w:asciiTheme="minorEastAsia" w:eastAsiaTheme="minorEastAsia" w:hAnsiTheme="minorEastAsia" w:hint="eastAsia"/>
          <w:b/>
        </w:rPr>
        <w:t>房间</w:t>
      </w:r>
      <w:r w:rsidRPr="009D038E">
        <w:rPr>
          <w:rFonts w:asciiTheme="minorEastAsia" w:eastAsiaTheme="minorEastAsia" w:hAnsiTheme="minorEastAsia" w:hint="eastAsia"/>
          <w:b/>
        </w:rPr>
        <w:t>，一份自己留存</w:t>
      </w:r>
      <w:r w:rsidRPr="009D038E">
        <w:rPr>
          <w:rFonts w:asciiTheme="minorEastAsia" w:eastAsiaTheme="minorEastAsia" w:hAnsiTheme="minorEastAsia" w:hint="eastAsia"/>
        </w:rPr>
        <w:t>。至此，</w:t>
      </w:r>
      <w:r w:rsidR="000A2C94">
        <w:rPr>
          <w:rFonts w:asciiTheme="minorEastAsia" w:eastAsiaTheme="minorEastAsia" w:hAnsiTheme="minorEastAsia" w:hint="eastAsia"/>
        </w:rPr>
        <w:t>第一步完成</w:t>
      </w:r>
      <w:r w:rsidRPr="009D038E">
        <w:rPr>
          <w:rFonts w:asciiTheme="minorEastAsia" w:eastAsiaTheme="minorEastAsia" w:hAnsiTheme="minorEastAsia" w:hint="eastAsia"/>
        </w:rPr>
        <w:t>。</w:t>
      </w:r>
      <w:r w:rsidR="0001378B" w:rsidRPr="009D038E">
        <w:rPr>
          <w:rFonts w:asciiTheme="minorEastAsia" w:eastAsiaTheme="minorEastAsia" w:hAnsiTheme="minorEastAsia" w:hint="eastAsia"/>
        </w:rPr>
        <w:t xml:space="preserve"> </w:t>
      </w:r>
      <w:r w:rsidR="0001378B" w:rsidRPr="009D038E">
        <w:rPr>
          <w:rFonts w:asciiTheme="minorEastAsia" w:eastAsiaTheme="minorEastAsia" w:hAnsiTheme="minorEastAsia"/>
        </w:rPr>
        <w:t xml:space="preserve"> </w:t>
      </w:r>
    </w:p>
    <w:p w:rsidR="00B9791D" w:rsidRPr="009D038E" w:rsidRDefault="00C03338" w:rsidP="00E02F18">
      <w:pPr>
        <w:spacing w:line="480" w:lineRule="auto"/>
        <w:ind w:firstLine="480"/>
        <w:rPr>
          <w:rFonts w:asciiTheme="minorEastAsia" w:eastAsiaTheme="minorEastAsia" w:hAnsiTheme="minorEastAsia"/>
        </w:rPr>
      </w:pPr>
      <w:r w:rsidRPr="009D038E">
        <w:rPr>
          <w:rFonts w:asciiTheme="minorEastAsia" w:eastAsiaTheme="minorEastAsia" w:hAnsiTheme="minorEastAsia" w:hint="eastAsia"/>
        </w:rPr>
        <w:t>提醒</w:t>
      </w:r>
      <w:r w:rsidR="0001378B" w:rsidRPr="009D038E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宋体" w:hAnsi="宋体" w:cs="宋体" w:hint="eastAsia"/>
            </mc:Fallback>
          </mc:AlternateContent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01378B" w:rsidRPr="009D038E">
        <w:rPr>
          <w:rFonts w:asciiTheme="minorEastAsia" w:eastAsiaTheme="minorEastAsia" w:hAnsiTheme="minorEastAsia" w:hint="eastAsia"/>
        </w:rPr>
        <w:t>：</w:t>
      </w:r>
      <w:r w:rsidR="007D43AD" w:rsidRPr="009D038E">
        <w:rPr>
          <w:rFonts w:asciiTheme="minorEastAsia" w:eastAsiaTheme="minorEastAsia" w:hAnsiTheme="minorEastAsia" w:hint="eastAsia"/>
          <w:b/>
        </w:rPr>
        <w:t>如签订山东省内单位</w:t>
      </w:r>
      <w:r w:rsidR="00EB5225" w:rsidRPr="009D038E">
        <w:rPr>
          <w:rFonts w:asciiTheme="minorEastAsia" w:eastAsiaTheme="minorEastAsia" w:hAnsiTheme="minorEastAsia" w:hint="eastAsia"/>
          <w:b/>
        </w:rPr>
        <w:t>或注册使用山东省高校毕业生就业信息网（简称“省网”）的省外单位</w:t>
      </w:r>
      <w:r w:rsidR="007D43AD" w:rsidRPr="009D038E">
        <w:rPr>
          <w:rFonts w:asciiTheme="minorEastAsia" w:eastAsiaTheme="minorEastAsia" w:hAnsiTheme="minorEastAsia" w:hint="eastAsia"/>
        </w:rPr>
        <w:t>，单位可能</w:t>
      </w:r>
      <w:proofErr w:type="gramStart"/>
      <w:r w:rsidR="007D43AD" w:rsidRPr="009D038E">
        <w:rPr>
          <w:rFonts w:asciiTheme="minorEastAsia" w:eastAsiaTheme="minorEastAsia" w:hAnsiTheme="minorEastAsia" w:hint="eastAsia"/>
        </w:rPr>
        <w:t>只网签</w:t>
      </w:r>
      <w:proofErr w:type="gramEnd"/>
      <w:r w:rsidR="007D43AD" w:rsidRPr="009D038E">
        <w:rPr>
          <w:rFonts w:asciiTheme="minorEastAsia" w:eastAsiaTheme="minorEastAsia" w:hAnsiTheme="minorEastAsia" w:hint="eastAsia"/>
        </w:rPr>
        <w:t>，不签订纸质三方，此时可将网签后</w:t>
      </w:r>
      <w:r w:rsidR="0001378B" w:rsidRPr="009D038E">
        <w:rPr>
          <w:rFonts w:asciiTheme="minorEastAsia" w:eastAsiaTheme="minorEastAsia" w:hAnsiTheme="minorEastAsia" w:hint="eastAsia"/>
        </w:rPr>
        <w:t>的</w:t>
      </w:r>
      <w:r w:rsidR="007D43AD" w:rsidRPr="009D038E">
        <w:rPr>
          <w:rFonts w:asciiTheme="minorEastAsia" w:eastAsiaTheme="minorEastAsia" w:hAnsiTheme="minorEastAsia" w:hint="eastAsia"/>
        </w:rPr>
        <w:t>协议书下载打印并送至就业指导中心1</w:t>
      </w:r>
      <w:r w:rsidR="007D43AD" w:rsidRPr="009D038E">
        <w:rPr>
          <w:rFonts w:asciiTheme="minorEastAsia" w:eastAsiaTheme="minorEastAsia" w:hAnsiTheme="minorEastAsia"/>
        </w:rPr>
        <w:t>10</w:t>
      </w:r>
      <w:r w:rsidR="007D43AD" w:rsidRPr="009D038E">
        <w:rPr>
          <w:rFonts w:asciiTheme="minorEastAsia" w:eastAsiaTheme="minorEastAsia" w:hAnsiTheme="minorEastAsia" w:hint="eastAsia"/>
        </w:rPr>
        <w:t>房间。</w:t>
      </w:r>
      <w:r w:rsidR="0001378B" w:rsidRPr="009D038E">
        <w:rPr>
          <w:rFonts w:asciiTheme="minorEastAsia" w:eastAsiaTheme="minorEastAsia" w:hAnsiTheme="minorEastAsia" w:hint="eastAsia"/>
        </w:rPr>
        <w:t>提醒</w:t>
      </w:r>
      <w:r w:rsidR="0001378B" w:rsidRPr="009D038E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宋体" w:hAnsi="宋体" w:cs="宋体" w:hint="eastAsia"/>
            </mc:Fallback>
          </mc:AlternateContent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="0001378B" w:rsidRPr="009D038E">
        <w:rPr>
          <w:rFonts w:asciiTheme="minorEastAsia" w:eastAsiaTheme="minorEastAsia" w:hAnsiTheme="minorEastAsia" w:hint="eastAsia"/>
        </w:rPr>
        <w:t>：</w:t>
      </w:r>
      <w:r w:rsidR="006A4D61" w:rsidRPr="009D038E">
        <w:rPr>
          <w:rFonts w:asciiTheme="minorEastAsia" w:eastAsiaTheme="minorEastAsia" w:hAnsiTheme="minorEastAsia" w:hint="eastAsia"/>
        </w:rPr>
        <w:t>如有特殊情况，</w:t>
      </w:r>
      <w:r w:rsidR="0001378B" w:rsidRPr="009D038E">
        <w:rPr>
          <w:rFonts w:asciiTheme="minorEastAsia" w:eastAsiaTheme="minorEastAsia" w:hAnsiTheme="minorEastAsia" w:hint="eastAsia"/>
        </w:rPr>
        <w:t>单位提供的录用证明（</w:t>
      </w:r>
      <w:proofErr w:type="gramStart"/>
      <w:r w:rsidR="0001378B" w:rsidRPr="009D038E">
        <w:rPr>
          <w:rFonts w:asciiTheme="minorEastAsia" w:eastAsiaTheme="minorEastAsia" w:hAnsiTheme="minorEastAsia" w:hint="eastAsia"/>
        </w:rPr>
        <w:t>含单位</w:t>
      </w:r>
      <w:proofErr w:type="gramEnd"/>
      <w:r w:rsidR="0001378B" w:rsidRPr="009D038E">
        <w:rPr>
          <w:rFonts w:asciiTheme="minorEastAsia" w:eastAsiaTheme="minorEastAsia" w:hAnsiTheme="minorEastAsia" w:hint="eastAsia"/>
        </w:rPr>
        <w:t>公章）、劳动合同、公示网页截图、邮件录用截图等</w:t>
      </w:r>
      <w:r w:rsidR="006A4D61" w:rsidRPr="009D038E">
        <w:rPr>
          <w:rFonts w:asciiTheme="minorEastAsia" w:eastAsiaTheme="minorEastAsia" w:hAnsiTheme="minorEastAsia" w:hint="eastAsia"/>
        </w:rPr>
        <w:t>也可作为</w:t>
      </w:r>
      <w:r w:rsidR="0001378B" w:rsidRPr="009D038E">
        <w:rPr>
          <w:rFonts w:asciiTheme="minorEastAsia" w:eastAsiaTheme="minorEastAsia" w:hAnsiTheme="minorEastAsia" w:hint="eastAsia"/>
        </w:rPr>
        <w:t>纸质</w:t>
      </w:r>
      <w:r w:rsidR="006A4D61" w:rsidRPr="009D038E">
        <w:rPr>
          <w:rFonts w:asciiTheme="minorEastAsia" w:eastAsiaTheme="minorEastAsia" w:hAnsiTheme="minorEastAsia" w:hint="eastAsia"/>
        </w:rPr>
        <w:t>证明</w:t>
      </w:r>
      <w:r w:rsidR="0001378B" w:rsidRPr="009D038E">
        <w:rPr>
          <w:rFonts w:asciiTheme="minorEastAsia" w:eastAsiaTheme="minorEastAsia" w:hAnsiTheme="minorEastAsia" w:hint="eastAsia"/>
        </w:rPr>
        <w:t>材料上交就业指导中心，同三方</w:t>
      </w:r>
      <w:r w:rsidR="00EA513B" w:rsidRPr="009D038E">
        <w:rPr>
          <w:rFonts w:asciiTheme="minorEastAsia" w:eastAsiaTheme="minorEastAsia" w:hAnsiTheme="minorEastAsia" w:hint="eastAsia"/>
        </w:rPr>
        <w:t>协议书</w:t>
      </w:r>
      <w:r w:rsidR="0001378B" w:rsidRPr="009D038E">
        <w:rPr>
          <w:rFonts w:asciiTheme="minorEastAsia" w:eastAsiaTheme="minorEastAsia" w:hAnsiTheme="minorEastAsia" w:hint="eastAsia"/>
        </w:rPr>
        <w:t>作用一样，均可作为</w:t>
      </w:r>
      <w:r w:rsidR="00B9791D" w:rsidRPr="009D038E">
        <w:rPr>
          <w:rFonts w:asciiTheme="minorEastAsia" w:eastAsiaTheme="minorEastAsia" w:hAnsiTheme="minorEastAsia" w:hint="eastAsia"/>
        </w:rPr>
        <w:t>签约信息审核的依据。</w:t>
      </w:r>
    </w:p>
    <w:p w:rsidR="007D43AD" w:rsidRPr="00B9791D" w:rsidRDefault="007D43AD" w:rsidP="00B9791D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b/>
          <w:color w:val="2E74B5" w:themeColor="accent1" w:themeShade="BF"/>
          <w:sz w:val="28"/>
        </w:rPr>
      </w:pPr>
      <w:r w:rsidRPr="00B9791D">
        <w:rPr>
          <w:rFonts w:ascii="仿宋_GB2312" w:eastAsia="仿宋_GB2312" w:hint="eastAsia"/>
          <w:b/>
          <w:color w:val="2E74B5" w:themeColor="accent1" w:themeShade="BF"/>
          <w:sz w:val="28"/>
        </w:rPr>
        <w:t>第二步：线上完善就业信息</w:t>
      </w:r>
    </w:p>
    <w:p w:rsidR="00EB5225" w:rsidRPr="009D038E" w:rsidRDefault="00EB5225" w:rsidP="00E02F18">
      <w:pPr>
        <w:spacing w:line="480" w:lineRule="auto"/>
        <w:ind w:firstLine="480"/>
        <w:rPr>
          <w:rFonts w:ascii="宋体" w:hAnsi="宋体"/>
        </w:rPr>
      </w:pPr>
      <w:r w:rsidRPr="009D038E">
        <w:rPr>
          <w:rFonts w:ascii="宋体" w:hAnsi="宋体" w:hint="eastAsia"/>
        </w:rPr>
        <w:t>1、毕业生登陆山东高校毕业生就业信息网（简称“省网”地址</w:t>
      </w:r>
      <w:hyperlink r:id="rId8" w:tgtFrame="_blank" w:history="1">
        <w:r w:rsidRPr="009D038E">
          <w:rPr>
            <w:rStyle w:val="ad"/>
            <w:rFonts w:ascii="宋体" w:hAnsi="宋体" w:hint="eastAsia"/>
          </w:rPr>
          <w:t>http://www.sdgxbys.cn/</w:t>
        </w:r>
      </w:hyperlink>
      <w:r w:rsidRPr="009D038E">
        <w:rPr>
          <w:rFonts w:ascii="宋体" w:hAnsi="宋体" w:hint="eastAsia"/>
        </w:rPr>
        <w:t>）进行签约信息填报和完善。账号密码同生源填报系统。（注意：签订省内单位和使用</w:t>
      </w:r>
      <w:r w:rsidR="00EA513B" w:rsidRPr="009D038E">
        <w:rPr>
          <w:rFonts w:ascii="宋体" w:hAnsi="宋体" w:hint="eastAsia"/>
        </w:rPr>
        <w:t>省网</w:t>
      </w:r>
      <w:r w:rsidRPr="009D038E">
        <w:rPr>
          <w:rFonts w:ascii="宋体" w:hAnsi="宋体" w:hint="eastAsia"/>
        </w:rPr>
        <w:t>的省外单位，直接通过此网站签约；其他形式的就业则需等</w:t>
      </w:r>
      <w:r w:rsidR="003D4779">
        <w:rPr>
          <w:rFonts w:ascii="宋体" w:hAnsi="宋体" w:hint="eastAsia"/>
        </w:rPr>
        <w:t>拿到</w:t>
      </w:r>
      <w:r w:rsidRPr="009D038E">
        <w:rPr>
          <w:rFonts w:ascii="宋体" w:hAnsi="宋体" w:hint="eastAsia"/>
        </w:rPr>
        <w:t>纸质三方</w:t>
      </w:r>
      <w:r w:rsidR="003D4779">
        <w:rPr>
          <w:rFonts w:ascii="宋体" w:hAnsi="宋体" w:hint="eastAsia"/>
        </w:rPr>
        <w:t>等签约证明材料</w:t>
      </w:r>
      <w:r w:rsidRPr="009D038E">
        <w:rPr>
          <w:rFonts w:ascii="宋体" w:hAnsi="宋体" w:hint="eastAsia"/>
        </w:rPr>
        <w:t>后登陆该网站进行完善。）</w:t>
      </w:r>
    </w:p>
    <w:p w:rsidR="006A4D61" w:rsidRDefault="00EB5225" w:rsidP="00E02F18">
      <w:pPr>
        <w:spacing w:line="480" w:lineRule="auto"/>
        <w:ind w:firstLine="480"/>
        <w:rPr>
          <w:rFonts w:ascii="宋体" w:hAnsi="宋体"/>
        </w:rPr>
      </w:pPr>
      <w:r w:rsidRPr="009D038E">
        <w:rPr>
          <w:rFonts w:ascii="宋体" w:hAnsi="宋体" w:hint="eastAsia"/>
        </w:rPr>
        <w:t>2、</w:t>
      </w:r>
      <w:r w:rsidR="00EA513B" w:rsidRPr="009D038E">
        <w:rPr>
          <w:rFonts w:ascii="宋体" w:hAnsi="宋体" w:hint="eastAsia"/>
        </w:rPr>
        <w:t>根据签约类别查看相应的完善流程</w:t>
      </w:r>
      <w:r w:rsidR="00D0726D">
        <w:rPr>
          <w:rFonts w:ascii="宋体" w:hAnsi="宋体" w:hint="eastAsia"/>
        </w:rPr>
        <w:t>（类别不清楚的可咨询单位）</w:t>
      </w:r>
    </w:p>
    <w:p w:rsidR="00D77B66" w:rsidRPr="00FE0D90" w:rsidRDefault="00D77B66" w:rsidP="00D77B66">
      <w:pPr>
        <w:ind w:firstLine="400"/>
        <w:rPr>
          <w:rFonts w:ascii="宋体" w:hAnsi="宋体"/>
          <w:sz w:val="20"/>
        </w:rPr>
      </w:pPr>
      <w:r w:rsidRPr="00FE0D90">
        <w:rPr>
          <w:rFonts w:ascii="宋体" w:hAnsi="宋体" w:hint="eastAsia"/>
          <w:sz w:val="20"/>
        </w:rPr>
        <w:t>毕业派遣流程之省内就业(2019年及以后毕业生适用)</w:t>
      </w:r>
      <w:r w:rsidRPr="00FE0D90">
        <w:rPr>
          <w:rFonts w:ascii="宋体" w:hAnsi="宋体"/>
          <w:sz w:val="20"/>
        </w:rPr>
        <w:t xml:space="preserve"> </w:t>
      </w:r>
      <w:hyperlink r:id="rId9" w:history="1">
        <w:r w:rsidRPr="00FE0D90">
          <w:rPr>
            <w:rStyle w:val="ad"/>
            <w:rFonts w:ascii="宋体" w:hAnsi="宋体"/>
            <w:sz w:val="20"/>
          </w:rPr>
          <w:t>https://career.upc.edu.cn/newsdetail/1/6353</w:t>
        </w:r>
      </w:hyperlink>
    </w:p>
    <w:p w:rsidR="00D77B66" w:rsidRPr="00FE0D90" w:rsidRDefault="00D77B66" w:rsidP="00D77B66">
      <w:pPr>
        <w:ind w:firstLine="400"/>
        <w:rPr>
          <w:rFonts w:ascii="宋体" w:hAnsi="宋体"/>
          <w:sz w:val="20"/>
        </w:rPr>
      </w:pPr>
      <w:r w:rsidRPr="00FE0D90">
        <w:rPr>
          <w:rFonts w:ascii="宋体" w:hAnsi="宋体" w:hint="eastAsia"/>
          <w:sz w:val="20"/>
        </w:rPr>
        <w:lastRenderedPageBreak/>
        <w:t>毕业派遣流程之省外就业（非派遣）(2019年及以后毕业生适用)</w:t>
      </w:r>
      <w:r w:rsidRPr="00FE0D90">
        <w:rPr>
          <w:rFonts w:ascii="宋体" w:hAnsi="宋体"/>
          <w:sz w:val="20"/>
        </w:rPr>
        <w:t xml:space="preserve"> </w:t>
      </w:r>
      <w:hyperlink r:id="rId10" w:history="1">
        <w:r w:rsidRPr="00FE0D90">
          <w:rPr>
            <w:rFonts w:ascii="宋体" w:hAnsi="宋体"/>
            <w:sz w:val="20"/>
          </w:rPr>
          <w:t>https://career.upc.edu.cn/newsdetail/1/6354</w:t>
        </w:r>
      </w:hyperlink>
    </w:p>
    <w:p w:rsidR="00D77B66" w:rsidRPr="00FE0D90" w:rsidRDefault="00D77B66" w:rsidP="00D77B66">
      <w:pPr>
        <w:ind w:firstLine="400"/>
        <w:rPr>
          <w:rFonts w:ascii="宋体" w:hAnsi="宋体"/>
          <w:sz w:val="20"/>
        </w:rPr>
      </w:pPr>
      <w:r w:rsidRPr="00FE0D90">
        <w:rPr>
          <w:rFonts w:ascii="宋体" w:hAnsi="宋体" w:hint="eastAsia"/>
          <w:sz w:val="20"/>
        </w:rPr>
        <w:t>毕业派遣流程之省外就业（可派遣）(2019年及以后毕业生适用)</w:t>
      </w:r>
      <w:r w:rsidRPr="00FE0D90">
        <w:rPr>
          <w:rFonts w:ascii="宋体" w:hAnsi="宋体"/>
          <w:sz w:val="20"/>
        </w:rPr>
        <w:t xml:space="preserve"> </w:t>
      </w:r>
      <w:hyperlink r:id="rId11" w:history="1">
        <w:r w:rsidRPr="00FE0D90">
          <w:rPr>
            <w:rFonts w:ascii="宋体" w:hAnsi="宋体"/>
            <w:sz w:val="20"/>
          </w:rPr>
          <w:t>https://career.upc.edu.cn/newsdetail/1/6356</w:t>
        </w:r>
      </w:hyperlink>
    </w:p>
    <w:p w:rsidR="00D77B66" w:rsidRPr="00FE0D90" w:rsidRDefault="00D77B66" w:rsidP="00D77B66">
      <w:pPr>
        <w:ind w:firstLine="400"/>
        <w:rPr>
          <w:rFonts w:ascii="宋体" w:hAnsi="宋体"/>
          <w:sz w:val="20"/>
        </w:rPr>
      </w:pPr>
      <w:r w:rsidRPr="00FE0D90">
        <w:rPr>
          <w:rFonts w:ascii="宋体" w:hAnsi="宋体" w:hint="eastAsia"/>
          <w:sz w:val="20"/>
        </w:rPr>
        <w:t>毕业派遣流程之升学（全日制）(2019年及以后毕业生适用)</w:t>
      </w:r>
      <w:r w:rsidRPr="00FE0D90">
        <w:rPr>
          <w:rFonts w:ascii="宋体" w:hAnsi="宋体"/>
          <w:sz w:val="20"/>
        </w:rPr>
        <w:t xml:space="preserve"> </w:t>
      </w:r>
      <w:hyperlink r:id="rId12" w:history="1">
        <w:r w:rsidRPr="00FE0D90">
          <w:rPr>
            <w:rFonts w:ascii="宋体" w:hAnsi="宋体"/>
            <w:sz w:val="20"/>
          </w:rPr>
          <w:t>https://career.upc.edu.cn/newsdetail/1/6360</w:t>
        </w:r>
      </w:hyperlink>
    </w:p>
    <w:p w:rsidR="00D77B66" w:rsidRPr="00FE0D90" w:rsidRDefault="00D77B66" w:rsidP="00D77B66">
      <w:pPr>
        <w:ind w:firstLine="400"/>
        <w:rPr>
          <w:rFonts w:ascii="宋体" w:hAnsi="宋体"/>
          <w:sz w:val="20"/>
        </w:rPr>
      </w:pPr>
      <w:r w:rsidRPr="00FE0D90">
        <w:rPr>
          <w:rFonts w:ascii="宋体" w:hAnsi="宋体" w:hint="eastAsia"/>
          <w:sz w:val="20"/>
        </w:rPr>
        <w:t>毕业派遣流程之升学（非全日制）(2019年及以后毕业生适用)</w:t>
      </w:r>
      <w:r w:rsidRPr="00FE0D90">
        <w:rPr>
          <w:rFonts w:ascii="宋体" w:hAnsi="宋体"/>
          <w:sz w:val="20"/>
        </w:rPr>
        <w:t xml:space="preserve"> </w:t>
      </w:r>
      <w:hyperlink r:id="rId13" w:history="1">
        <w:r w:rsidRPr="00FE0D90">
          <w:rPr>
            <w:rFonts w:ascii="宋体" w:hAnsi="宋体"/>
            <w:sz w:val="20"/>
          </w:rPr>
          <w:t>https://career.upc.edu.cn/newsdetail/1/6359</w:t>
        </w:r>
      </w:hyperlink>
    </w:p>
    <w:p w:rsidR="00D77B66" w:rsidRPr="00FE0D90" w:rsidRDefault="00D77B66" w:rsidP="00D77B66">
      <w:pPr>
        <w:ind w:firstLine="400"/>
        <w:rPr>
          <w:rFonts w:ascii="宋体" w:hAnsi="宋体"/>
          <w:sz w:val="20"/>
        </w:rPr>
      </w:pPr>
      <w:r w:rsidRPr="00FE0D90">
        <w:rPr>
          <w:rFonts w:ascii="宋体" w:hAnsi="宋体" w:hint="eastAsia"/>
          <w:sz w:val="20"/>
        </w:rPr>
        <w:t>毕业派遣流程之劳动合同就业(2019年及以后毕业生适用)</w:t>
      </w:r>
      <w:r w:rsidRPr="00FE0D90">
        <w:rPr>
          <w:rFonts w:ascii="宋体" w:hAnsi="宋体"/>
          <w:sz w:val="20"/>
        </w:rPr>
        <w:t xml:space="preserve"> </w:t>
      </w:r>
      <w:hyperlink r:id="rId14" w:history="1">
        <w:r w:rsidRPr="00FE0D90">
          <w:rPr>
            <w:rFonts w:ascii="宋体" w:hAnsi="宋体"/>
            <w:sz w:val="20"/>
          </w:rPr>
          <w:t>https://career.upc.edu.cn/newsdetail/1/6357</w:t>
        </w:r>
      </w:hyperlink>
    </w:p>
    <w:p w:rsidR="00D77B66" w:rsidRPr="00FE0D90" w:rsidRDefault="00D77B66" w:rsidP="00D77B66">
      <w:pPr>
        <w:ind w:firstLine="400"/>
        <w:rPr>
          <w:rFonts w:ascii="宋体" w:hAnsi="宋体"/>
          <w:sz w:val="20"/>
        </w:rPr>
      </w:pPr>
      <w:r w:rsidRPr="00FE0D90">
        <w:rPr>
          <w:rFonts w:ascii="宋体" w:hAnsi="宋体" w:hint="eastAsia"/>
          <w:sz w:val="20"/>
        </w:rPr>
        <w:t>毕业派遣流程之其他录用形式就业(2019年及以后毕业生适用)</w:t>
      </w:r>
      <w:r w:rsidRPr="00FE0D90">
        <w:rPr>
          <w:rFonts w:ascii="宋体" w:hAnsi="宋体"/>
          <w:sz w:val="20"/>
        </w:rPr>
        <w:t xml:space="preserve"> </w:t>
      </w:r>
      <w:hyperlink r:id="rId15" w:history="1">
        <w:r w:rsidRPr="00FE0D90">
          <w:rPr>
            <w:rFonts w:ascii="宋体" w:hAnsi="宋体"/>
            <w:sz w:val="20"/>
          </w:rPr>
          <w:t>https://career.upc.edu.cn/newsdetail/1/6358</w:t>
        </w:r>
      </w:hyperlink>
    </w:p>
    <w:p w:rsidR="00D77B66" w:rsidRPr="00FE0D90" w:rsidRDefault="00D77B66" w:rsidP="00D77B66">
      <w:pPr>
        <w:ind w:firstLine="400"/>
        <w:rPr>
          <w:rFonts w:ascii="宋体" w:hAnsi="宋体"/>
          <w:sz w:val="20"/>
        </w:rPr>
      </w:pPr>
      <w:r w:rsidRPr="00FE0D90">
        <w:rPr>
          <w:rFonts w:ascii="宋体" w:hAnsi="宋体" w:hint="eastAsia"/>
          <w:sz w:val="20"/>
        </w:rPr>
        <w:t>毕业派遣流程之出国、出境(2019年及以后毕业生适用)</w:t>
      </w:r>
      <w:r w:rsidRPr="00FE0D90">
        <w:rPr>
          <w:rFonts w:ascii="宋体" w:hAnsi="宋体"/>
          <w:sz w:val="20"/>
        </w:rPr>
        <w:t xml:space="preserve"> </w:t>
      </w:r>
      <w:hyperlink r:id="rId16" w:history="1">
        <w:r w:rsidRPr="00FE0D90">
          <w:rPr>
            <w:rFonts w:ascii="宋体" w:hAnsi="宋体"/>
            <w:sz w:val="20"/>
          </w:rPr>
          <w:t>https://career.upc.edu.cn/newsdetail/1/6361</w:t>
        </w:r>
      </w:hyperlink>
    </w:p>
    <w:p w:rsidR="00D77B66" w:rsidRPr="00FE0D90" w:rsidRDefault="00D77B66" w:rsidP="00D77B66">
      <w:pPr>
        <w:ind w:firstLine="400"/>
        <w:rPr>
          <w:rFonts w:ascii="宋体" w:hAnsi="宋体"/>
          <w:sz w:val="20"/>
        </w:rPr>
      </w:pPr>
      <w:r w:rsidRPr="00FE0D90">
        <w:rPr>
          <w:rFonts w:ascii="宋体" w:hAnsi="宋体" w:hint="eastAsia"/>
          <w:sz w:val="20"/>
        </w:rPr>
        <w:t>毕业派遣流程之自主创业(2019年及以后毕业生适用)</w:t>
      </w:r>
      <w:hyperlink r:id="rId17" w:history="1">
        <w:r w:rsidRPr="00FE0D90">
          <w:rPr>
            <w:rFonts w:ascii="宋体" w:hAnsi="宋体"/>
            <w:sz w:val="20"/>
          </w:rPr>
          <w:t>https://career.upc.edu.cn/newsdetail/1/6363</w:t>
        </w:r>
      </w:hyperlink>
    </w:p>
    <w:p w:rsidR="00D77B66" w:rsidRPr="00D77B66" w:rsidRDefault="00D77B66" w:rsidP="00D77B66">
      <w:pPr>
        <w:ind w:firstLine="400"/>
        <w:rPr>
          <w:rFonts w:ascii="宋体" w:hAnsi="宋体"/>
          <w:sz w:val="20"/>
        </w:rPr>
      </w:pPr>
      <w:r w:rsidRPr="00FE0D90">
        <w:rPr>
          <w:rFonts w:ascii="宋体" w:hAnsi="宋体" w:hint="eastAsia"/>
          <w:sz w:val="20"/>
        </w:rPr>
        <w:t>毕业派遣流程之应征入伍(2019年及以后毕业生适用)</w:t>
      </w:r>
      <w:r w:rsidRPr="00FE0D90">
        <w:rPr>
          <w:rFonts w:ascii="宋体" w:hAnsi="宋体"/>
          <w:sz w:val="20"/>
        </w:rPr>
        <w:t xml:space="preserve"> </w:t>
      </w:r>
      <w:bookmarkStart w:id="0" w:name="_GoBack"/>
      <w:bookmarkEnd w:id="0"/>
      <w:r w:rsidR="00206A29">
        <w:fldChar w:fldCharType="begin"/>
      </w:r>
      <w:r w:rsidR="00206A29">
        <w:instrText xml:space="preserve"> HYPERLINK "https://career.upc.edu.cn/newsdetail/1/6362" </w:instrText>
      </w:r>
      <w:r w:rsidR="00206A29">
        <w:fldChar w:fldCharType="separate"/>
      </w:r>
      <w:r w:rsidRPr="00FE0D90">
        <w:rPr>
          <w:rFonts w:ascii="宋体" w:hAnsi="宋体"/>
          <w:sz w:val="20"/>
        </w:rPr>
        <w:t>https://career.upc.edu.cn/newsdetail/1/6362</w:t>
      </w:r>
      <w:r w:rsidR="00206A29">
        <w:rPr>
          <w:rFonts w:ascii="宋体" w:hAnsi="宋体"/>
          <w:sz w:val="20"/>
        </w:rPr>
        <w:fldChar w:fldCharType="end"/>
      </w:r>
    </w:p>
    <w:p w:rsidR="00EA513B" w:rsidRPr="00933E55" w:rsidRDefault="00EA513B" w:rsidP="00E02F18">
      <w:pPr>
        <w:spacing w:line="480" w:lineRule="auto"/>
        <w:ind w:firstLine="480"/>
        <w:rPr>
          <w:rFonts w:ascii="宋体" w:hAnsi="宋体"/>
          <w:b/>
        </w:rPr>
      </w:pPr>
      <w:r w:rsidRPr="009D038E">
        <w:rPr>
          <w:rFonts w:ascii="宋体" w:hAnsi="宋体" w:hint="eastAsia"/>
        </w:rPr>
        <w:t>3、</w:t>
      </w:r>
      <w:r w:rsidR="006A4D61" w:rsidRPr="009D038E">
        <w:rPr>
          <w:rFonts w:ascii="宋体" w:hAnsi="宋体" w:hint="eastAsia"/>
        </w:rPr>
        <w:t>完善省网信息</w:t>
      </w:r>
      <w:r w:rsidRPr="009D038E">
        <w:rPr>
          <w:rFonts w:ascii="宋体" w:hAnsi="宋体" w:hint="eastAsia"/>
        </w:rPr>
        <w:t>后，就业</w:t>
      </w:r>
      <w:r w:rsidR="006B4902" w:rsidRPr="009D038E">
        <w:rPr>
          <w:rFonts w:ascii="宋体" w:hAnsi="宋体" w:hint="eastAsia"/>
        </w:rPr>
        <w:t>中心</w:t>
      </w:r>
      <w:r w:rsidRPr="009D038E">
        <w:rPr>
          <w:rFonts w:ascii="宋体" w:hAnsi="宋体" w:hint="eastAsia"/>
        </w:rPr>
        <w:t>将根据毕业生</w:t>
      </w:r>
      <w:proofErr w:type="gramStart"/>
      <w:r w:rsidRPr="009D038E">
        <w:rPr>
          <w:rFonts w:ascii="宋体" w:hAnsi="宋体" w:hint="eastAsia"/>
        </w:rPr>
        <w:t>交过去</w:t>
      </w:r>
      <w:proofErr w:type="gramEnd"/>
      <w:r w:rsidRPr="009D038E">
        <w:rPr>
          <w:rFonts w:ascii="宋体" w:hAnsi="宋体" w:hint="eastAsia"/>
        </w:rPr>
        <w:t>的三方等纸质证明材料进行</w:t>
      </w:r>
      <w:r w:rsidR="006B4902" w:rsidRPr="009D038E">
        <w:rPr>
          <w:rFonts w:ascii="宋体" w:hAnsi="宋体" w:hint="eastAsia"/>
        </w:rPr>
        <w:t>该生省网签约信息的</w:t>
      </w:r>
      <w:r w:rsidRPr="009D038E">
        <w:rPr>
          <w:rFonts w:ascii="宋体" w:hAnsi="宋体" w:hint="eastAsia"/>
        </w:rPr>
        <w:t>审核。</w:t>
      </w:r>
      <w:r w:rsidR="006A4D61" w:rsidRPr="009D038E">
        <w:rPr>
          <w:rFonts w:ascii="宋体" w:hAnsi="宋体" w:hint="eastAsia"/>
        </w:rPr>
        <w:t>审核后</w:t>
      </w:r>
      <w:r w:rsidR="006B4902" w:rsidRPr="009D038E">
        <w:rPr>
          <w:rFonts w:ascii="宋体" w:hAnsi="宋体" w:hint="eastAsia"/>
        </w:rPr>
        <w:t>省</w:t>
      </w:r>
      <w:proofErr w:type="gramStart"/>
      <w:r w:rsidR="006B4902" w:rsidRPr="009D038E">
        <w:rPr>
          <w:rFonts w:ascii="宋体" w:hAnsi="宋体" w:hint="eastAsia"/>
        </w:rPr>
        <w:t>人社厅</w:t>
      </w:r>
      <w:proofErr w:type="gramEnd"/>
      <w:r w:rsidR="006B4902" w:rsidRPr="009D038E">
        <w:rPr>
          <w:rFonts w:ascii="宋体" w:hAnsi="宋体" w:hint="eastAsia"/>
        </w:rPr>
        <w:t>将根据</w:t>
      </w:r>
      <w:r w:rsidR="006A4D61" w:rsidRPr="009D038E">
        <w:rPr>
          <w:rFonts w:ascii="宋体" w:hAnsi="宋体" w:hint="eastAsia"/>
        </w:rPr>
        <w:t>该生的</w:t>
      </w:r>
      <w:r w:rsidR="006B4902" w:rsidRPr="009D038E">
        <w:rPr>
          <w:rFonts w:ascii="宋体" w:hAnsi="宋体" w:hint="eastAsia"/>
        </w:rPr>
        <w:t>省网签约信息印制和发放报到证</w:t>
      </w:r>
      <w:r w:rsidR="003F57F9">
        <w:rPr>
          <w:rFonts w:ascii="宋体" w:hAnsi="宋体" w:hint="eastAsia"/>
        </w:rPr>
        <w:t>（大概在</w:t>
      </w:r>
      <w:r w:rsidR="003F57F9">
        <w:rPr>
          <w:rFonts w:ascii="宋体" w:hAnsi="宋体"/>
        </w:rPr>
        <w:t>2021</w:t>
      </w:r>
      <w:r w:rsidR="003F57F9">
        <w:rPr>
          <w:rFonts w:ascii="宋体" w:hAnsi="宋体" w:hint="eastAsia"/>
        </w:rPr>
        <w:t>年6月中下旬）</w:t>
      </w:r>
      <w:r w:rsidR="006A4D61" w:rsidRPr="009D038E">
        <w:rPr>
          <w:rFonts w:ascii="宋体" w:hAnsi="宋体" w:hint="eastAsia"/>
        </w:rPr>
        <w:t>，毕业生可正常派遣</w:t>
      </w:r>
      <w:r w:rsidR="006B4902" w:rsidRPr="009D038E">
        <w:rPr>
          <w:rFonts w:ascii="宋体" w:hAnsi="宋体" w:hint="eastAsia"/>
        </w:rPr>
        <w:t>。因此</w:t>
      </w:r>
      <w:r w:rsidR="006B4902" w:rsidRPr="00933E55">
        <w:rPr>
          <w:rFonts w:ascii="宋体" w:hAnsi="宋体" w:hint="eastAsia"/>
          <w:b/>
        </w:rPr>
        <w:t>纸质证明材料和省网</w:t>
      </w:r>
      <w:r w:rsidR="006A4D61" w:rsidRPr="00933E55">
        <w:rPr>
          <w:rFonts w:ascii="宋体" w:hAnsi="宋体" w:hint="eastAsia"/>
          <w:b/>
        </w:rPr>
        <w:t>信息</w:t>
      </w:r>
      <w:r w:rsidR="006B4902" w:rsidRPr="00933E55">
        <w:rPr>
          <w:rFonts w:ascii="宋体" w:hAnsi="宋体" w:hint="eastAsia"/>
          <w:b/>
        </w:rPr>
        <w:t>完善缺一不可！</w:t>
      </w:r>
      <w:r w:rsidR="006A4D61" w:rsidRPr="00933E55">
        <w:rPr>
          <w:rFonts w:ascii="宋体" w:hAnsi="宋体" w:hint="eastAsia"/>
          <w:b/>
        </w:rPr>
        <w:t>纸质证明材料+省网审核通过才代表签约手续全部完成！</w:t>
      </w:r>
    </w:p>
    <w:p w:rsidR="0002671F" w:rsidRPr="009D038E" w:rsidRDefault="00304F48" w:rsidP="00E02F18">
      <w:pPr>
        <w:spacing w:line="480" w:lineRule="auto"/>
        <w:ind w:firstLine="480"/>
        <w:rPr>
          <w:rFonts w:ascii="宋体" w:hAnsi="宋体"/>
        </w:rPr>
      </w:pPr>
      <w:r w:rsidRPr="009D038E">
        <w:rPr>
          <w:rFonts w:ascii="宋体" w:hAnsi="宋体" w:hint="eastAsia"/>
        </w:rPr>
        <w:t>4、</w:t>
      </w:r>
      <w:r w:rsidR="00C90ED4" w:rsidRPr="009D038E">
        <w:rPr>
          <w:rFonts w:ascii="宋体" w:hAnsi="宋体" w:hint="eastAsia"/>
        </w:rPr>
        <w:t>省网</w:t>
      </w:r>
      <w:proofErr w:type="gramStart"/>
      <w:r w:rsidR="00C90ED4" w:rsidRPr="009D038E">
        <w:rPr>
          <w:rFonts w:ascii="宋体" w:hAnsi="宋体" w:hint="eastAsia"/>
        </w:rPr>
        <w:t>大概于</w:t>
      </w:r>
      <w:proofErr w:type="gramEnd"/>
      <w:r w:rsidR="00C90ED4" w:rsidRPr="009D038E">
        <w:rPr>
          <w:rFonts w:ascii="宋体" w:hAnsi="宋体" w:hint="eastAsia"/>
        </w:rPr>
        <w:t>2</w:t>
      </w:r>
      <w:r w:rsidR="00C90ED4" w:rsidRPr="009D038E">
        <w:rPr>
          <w:rFonts w:ascii="宋体" w:hAnsi="宋体"/>
        </w:rPr>
        <w:t>021</w:t>
      </w:r>
      <w:r w:rsidR="00C90ED4" w:rsidRPr="009D038E">
        <w:rPr>
          <w:rFonts w:ascii="宋体" w:hAnsi="宋体" w:hint="eastAsia"/>
        </w:rPr>
        <w:t>年6月中旬左右锁定，锁定后</w:t>
      </w:r>
      <w:r w:rsidR="00E02F18">
        <w:rPr>
          <w:rFonts w:ascii="宋体" w:hAnsi="宋体" w:hint="eastAsia"/>
        </w:rPr>
        <w:t>毕业生将</w:t>
      </w:r>
      <w:r w:rsidR="00C90ED4" w:rsidRPr="009D038E">
        <w:rPr>
          <w:rFonts w:ascii="宋体" w:hAnsi="宋体" w:hint="eastAsia"/>
        </w:rPr>
        <w:t>无法进行违约或签约等操作</w:t>
      </w:r>
      <w:r w:rsidR="003F57F9">
        <w:rPr>
          <w:rFonts w:ascii="宋体" w:hAnsi="宋体" w:hint="eastAsia"/>
        </w:rPr>
        <w:t>。提醒</w:t>
      </w:r>
      <w:r w:rsidR="00C90ED4" w:rsidRPr="009D038E">
        <w:rPr>
          <w:rFonts w:ascii="宋体" w:hAnsi="宋体" w:hint="eastAsia"/>
        </w:rPr>
        <w:t>毕业生落实单位后尽早完成</w:t>
      </w:r>
      <w:r w:rsidR="003F57F9">
        <w:rPr>
          <w:rFonts w:ascii="宋体" w:hAnsi="宋体" w:hint="eastAsia"/>
        </w:rPr>
        <w:t>以上签约</w:t>
      </w:r>
      <w:r w:rsidR="00C90ED4" w:rsidRPr="009D038E">
        <w:rPr>
          <w:rFonts w:ascii="宋体" w:hAnsi="宋体" w:hint="eastAsia"/>
        </w:rPr>
        <w:t>手续，以免影响派遣。（每年都有毕业生因落实就业特别晚而没有赶上省网信息完善的，这种情况会按照未就业派遣回生源地，后期需要自行办理改派，非常麻烦！）</w:t>
      </w:r>
    </w:p>
    <w:p w:rsidR="009D038E" w:rsidRPr="009D038E" w:rsidRDefault="00C90ED4" w:rsidP="00E02F18">
      <w:pPr>
        <w:spacing w:line="480" w:lineRule="auto"/>
        <w:ind w:firstLine="480"/>
        <w:rPr>
          <w:rFonts w:ascii="宋体" w:hAnsi="宋体"/>
        </w:rPr>
      </w:pPr>
      <w:r w:rsidRPr="009D038E">
        <w:rPr>
          <w:rFonts w:ascii="宋体" w:hAnsi="宋体"/>
        </w:rPr>
        <w:t>5</w:t>
      </w:r>
      <w:r w:rsidR="009F0595">
        <w:rPr>
          <w:rFonts w:ascii="宋体" w:hAnsi="宋体" w:hint="eastAsia"/>
        </w:rPr>
        <w:t>、毕业后毕业生们</w:t>
      </w:r>
      <w:r w:rsidR="009D038E" w:rsidRPr="009D038E">
        <w:rPr>
          <w:rFonts w:ascii="宋体" w:hAnsi="宋体" w:hint="eastAsia"/>
        </w:rPr>
        <w:t>的就业工作将由社会相应</w:t>
      </w:r>
      <w:proofErr w:type="gramStart"/>
      <w:r w:rsidR="009D038E" w:rsidRPr="009D038E">
        <w:rPr>
          <w:rFonts w:ascii="宋体" w:hAnsi="宋体" w:hint="eastAsia"/>
        </w:rPr>
        <w:t>人社部门</w:t>
      </w:r>
      <w:proofErr w:type="gramEnd"/>
      <w:r w:rsidR="009D038E" w:rsidRPr="009D038E">
        <w:rPr>
          <w:rFonts w:ascii="宋体" w:hAnsi="宋体" w:hint="eastAsia"/>
        </w:rPr>
        <w:t>接手，如遇问题请参考毕业后报到证、档案、户口等有问题怎么办？</w:t>
      </w:r>
      <w:hyperlink r:id="rId18" w:history="1">
        <w:r w:rsidR="009D038E" w:rsidRPr="009D038E">
          <w:rPr>
            <w:rStyle w:val="ad"/>
            <w:rFonts w:ascii="宋体" w:hAnsi="宋体"/>
          </w:rPr>
          <w:t>https://career.upc.edu.cn/newsdetail/1/3180</w:t>
        </w:r>
      </w:hyperlink>
    </w:p>
    <w:p w:rsidR="009D038E" w:rsidRPr="00E02F18" w:rsidRDefault="003F57F9" w:rsidP="00E02F18">
      <w:pPr>
        <w:spacing w:line="480" w:lineRule="auto"/>
        <w:ind w:firstLineChars="83" w:firstLine="199"/>
        <w:rPr>
          <w:rFonts w:ascii="宋体" w:hAnsi="宋体"/>
        </w:rPr>
      </w:pP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</w:t>
      </w:r>
      <w:r w:rsidRPr="00E02F18">
        <w:rPr>
          <w:rFonts w:ascii="宋体" w:hAnsi="宋体"/>
        </w:rPr>
        <w:t>6</w:t>
      </w:r>
      <w:r w:rsidRPr="00E02F18">
        <w:rPr>
          <w:rFonts w:ascii="宋体" w:hAnsi="宋体" w:hint="eastAsia"/>
        </w:rPr>
        <w:t>、其他</w:t>
      </w:r>
      <w:r w:rsidR="005234C8">
        <w:rPr>
          <w:rFonts w:ascii="宋体" w:hAnsi="宋体" w:hint="eastAsia"/>
        </w:rPr>
        <w:t>政策和</w:t>
      </w:r>
      <w:r w:rsidRPr="00E02F18">
        <w:rPr>
          <w:rFonts w:ascii="宋体" w:hAnsi="宋体" w:hint="eastAsia"/>
        </w:rPr>
        <w:t>说明</w:t>
      </w:r>
      <w:r w:rsidR="00D77B66">
        <w:rPr>
          <w:rFonts w:ascii="宋体" w:hAnsi="宋体" w:hint="eastAsia"/>
        </w:rPr>
        <w:t>（均摘自就业指导中心网站-信息公开-就业政策栏目）</w:t>
      </w:r>
      <w:r w:rsidRPr="00E02F18">
        <w:rPr>
          <w:rFonts w:ascii="宋体" w:hAnsi="宋体" w:hint="eastAsia"/>
        </w:rPr>
        <w:t>：</w:t>
      </w:r>
    </w:p>
    <w:p w:rsidR="0001378B" w:rsidRPr="005234C8" w:rsidRDefault="0001378B" w:rsidP="00D77B66">
      <w:pPr>
        <w:spacing w:line="480" w:lineRule="auto"/>
        <w:ind w:firstLineChars="183" w:firstLine="441"/>
        <w:rPr>
          <w:rFonts w:ascii="宋体" w:hAnsi="宋体"/>
          <w:b/>
        </w:rPr>
      </w:pPr>
      <w:r w:rsidRPr="005234C8">
        <w:rPr>
          <w:rFonts w:ascii="宋体" w:hAnsi="宋体" w:hint="eastAsia"/>
          <w:b/>
        </w:rPr>
        <w:t>关于调整毕业生违约手续办理流程的通知</w:t>
      </w:r>
      <w:hyperlink r:id="rId19" w:history="1">
        <w:r w:rsidRPr="005234C8">
          <w:rPr>
            <w:rFonts w:ascii="宋体" w:hAnsi="宋体"/>
            <w:b/>
          </w:rPr>
          <w:t>https://career.upc.edu.cn/newsdetail/1/10587</w:t>
        </w:r>
      </w:hyperlink>
    </w:p>
    <w:p w:rsidR="0001378B" w:rsidRPr="00E02F18" w:rsidRDefault="0001378B" w:rsidP="00D77B66">
      <w:pPr>
        <w:spacing w:line="480" w:lineRule="auto"/>
        <w:ind w:firstLineChars="183" w:firstLine="439"/>
        <w:rPr>
          <w:rFonts w:ascii="宋体" w:hAnsi="宋体"/>
        </w:rPr>
      </w:pPr>
      <w:r w:rsidRPr="00E02F18">
        <w:rPr>
          <w:rFonts w:ascii="宋体" w:hAnsi="宋体" w:hint="eastAsia"/>
        </w:rPr>
        <w:t>毕业后报到证、档案、户口等有问题怎么办？</w:t>
      </w:r>
      <w:hyperlink r:id="rId20" w:history="1">
        <w:r w:rsidRPr="00E02F18">
          <w:rPr>
            <w:rFonts w:ascii="宋体" w:hAnsi="宋体"/>
          </w:rPr>
          <w:t>https://career.upc.edu.cn/newsdetail/1/3180</w:t>
        </w:r>
      </w:hyperlink>
    </w:p>
    <w:p w:rsidR="0001378B" w:rsidRPr="00E02F18" w:rsidRDefault="0001378B" w:rsidP="00D77B66">
      <w:pPr>
        <w:spacing w:line="480" w:lineRule="auto"/>
        <w:ind w:firstLine="480"/>
        <w:rPr>
          <w:rFonts w:ascii="宋体" w:hAnsi="宋体"/>
        </w:rPr>
      </w:pPr>
      <w:r w:rsidRPr="00E02F18">
        <w:rPr>
          <w:rFonts w:ascii="宋体" w:hAnsi="宋体" w:hint="eastAsia"/>
        </w:rPr>
        <w:t>2020高校毕业生在</w:t>
      </w:r>
      <w:proofErr w:type="gramStart"/>
      <w:r w:rsidRPr="00E02F18">
        <w:rPr>
          <w:rFonts w:ascii="宋体" w:hAnsi="宋体" w:hint="eastAsia"/>
        </w:rPr>
        <w:t>青就业</w:t>
      </w:r>
      <w:proofErr w:type="gramEnd"/>
      <w:r w:rsidRPr="00E02F18">
        <w:rPr>
          <w:rFonts w:ascii="宋体" w:hAnsi="宋体" w:hint="eastAsia"/>
        </w:rPr>
        <w:t>政策</w:t>
      </w:r>
      <w:hyperlink r:id="rId21" w:history="1">
        <w:r w:rsidRPr="00E02F18">
          <w:rPr>
            <w:rFonts w:ascii="宋体" w:hAnsi="宋体"/>
          </w:rPr>
          <w:t>https://career.upc.edu.cn/newsdetail/1/10196</w:t>
        </w:r>
      </w:hyperlink>
    </w:p>
    <w:p w:rsidR="0001378B" w:rsidRPr="00E02F18" w:rsidRDefault="0001378B" w:rsidP="00D77B66">
      <w:pPr>
        <w:spacing w:line="480" w:lineRule="auto"/>
        <w:ind w:firstLine="480"/>
        <w:rPr>
          <w:rFonts w:ascii="宋体" w:hAnsi="宋体"/>
        </w:rPr>
      </w:pPr>
      <w:r w:rsidRPr="00E02F18">
        <w:rPr>
          <w:rFonts w:ascii="宋体" w:hAnsi="宋体" w:hint="eastAsia"/>
        </w:rPr>
        <w:t>毕业生应当了解的十一类就业相关概念</w:t>
      </w:r>
      <w:r w:rsidRPr="00E02F18">
        <w:rPr>
          <w:rFonts w:ascii="宋体" w:hAnsi="宋体"/>
        </w:rPr>
        <w:t>https://career.upc.edu.cn/newsdetail/1/10195</w:t>
      </w:r>
    </w:p>
    <w:sectPr w:rsidR="0001378B" w:rsidRPr="00E02F18" w:rsidSect="00C9578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29" w:rsidRDefault="00206A29" w:rsidP="0002671F">
      <w:pPr>
        <w:spacing w:line="240" w:lineRule="auto"/>
        <w:ind w:firstLine="480"/>
      </w:pPr>
      <w:r>
        <w:separator/>
      </w:r>
    </w:p>
  </w:endnote>
  <w:endnote w:type="continuationSeparator" w:id="0">
    <w:p w:rsidR="00206A29" w:rsidRDefault="00206A29" w:rsidP="0002671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5C" w:rsidRDefault="0054345C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5C" w:rsidRDefault="0054345C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5C" w:rsidRDefault="0054345C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29" w:rsidRDefault="00206A29" w:rsidP="0002671F">
      <w:pPr>
        <w:spacing w:line="240" w:lineRule="auto"/>
        <w:ind w:firstLine="480"/>
      </w:pPr>
      <w:r>
        <w:separator/>
      </w:r>
    </w:p>
  </w:footnote>
  <w:footnote w:type="continuationSeparator" w:id="0">
    <w:p w:rsidR="00206A29" w:rsidRDefault="00206A29" w:rsidP="0002671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5C" w:rsidRDefault="0054345C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5C" w:rsidRDefault="0054345C" w:rsidP="0054345C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5C" w:rsidRDefault="0054345C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D6508"/>
    <w:multiLevelType w:val="hybridMultilevel"/>
    <w:tmpl w:val="F5683426"/>
    <w:lvl w:ilvl="0" w:tplc="04090009">
      <w:start w:val="1"/>
      <w:numFmt w:val="bullet"/>
      <w:lvlText w:val="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AB"/>
    <w:rsid w:val="0001378B"/>
    <w:rsid w:val="0002671F"/>
    <w:rsid w:val="000A2C94"/>
    <w:rsid w:val="000D023C"/>
    <w:rsid w:val="000F412C"/>
    <w:rsid w:val="00103DAB"/>
    <w:rsid w:val="00133AAF"/>
    <w:rsid w:val="00144C84"/>
    <w:rsid w:val="001D699D"/>
    <w:rsid w:val="00206A29"/>
    <w:rsid w:val="00214119"/>
    <w:rsid w:val="002822F3"/>
    <w:rsid w:val="002B686E"/>
    <w:rsid w:val="00304F48"/>
    <w:rsid w:val="00335371"/>
    <w:rsid w:val="003D4779"/>
    <w:rsid w:val="003F57F9"/>
    <w:rsid w:val="0045377A"/>
    <w:rsid w:val="00495B72"/>
    <w:rsid w:val="005234C8"/>
    <w:rsid w:val="0054345C"/>
    <w:rsid w:val="005B77FC"/>
    <w:rsid w:val="00685FF0"/>
    <w:rsid w:val="006A4D61"/>
    <w:rsid w:val="006B4902"/>
    <w:rsid w:val="006F1CE5"/>
    <w:rsid w:val="007263B8"/>
    <w:rsid w:val="00784EB1"/>
    <w:rsid w:val="007D43AD"/>
    <w:rsid w:val="00803AE5"/>
    <w:rsid w:val="00933E55"/>
    <w:rsid w:val="00973039"/>
    <w:rsid w:val="009D038E"/>
    <w:rsid w:val="009F0595"/>
    <w:rsid w:val="00AD3027"/>
    <w:rsid w:val="00B9791D"/>
    <w:rsid w:val="00BA2ED9"/>
    <w:rsid w:val="00C03338"/>
    <w:rsid w:val="00C87270"/>
    <w:rsid w:val="00C90ED4"/>
    <w:rsid w:val="00C95780"/>
    <w:rsid w:val="00CF502C"/>
    <w:rsid w:val="00D0726D"/>
    <w:rsid w:val="00D36CC2"/>
    <w:rsid w:val="00D44439"/>
    <w:rsid w:val="00D66519"/>
    <w:rsid w:val="00D77B66"/>
    <w:rsid w:val="00DB7394"/>
    <w:rsid w:val="00DE64AA"/>
    <w:rsid w:val="00E02F18"/>
    <w:rsid w:val="00E24304"/>
    <w:rsid w:val="00E374FE"/>
    <w:rsid w:val="00EA513B"/>
    <w:rsid w:val="00EB5225"/>
    <w:rsid w:val="00F04FC4"/>
    <w:rsid w:val="00F94783"/>
    <w:rsid w:val="00FC27F7"/>
    <w:rsid w:val="00FD4395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9F3866-0874-4E34-8F90-59B4054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1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aliases w:val="一级标题"/>
    <w:basedOn w:val="a"/>
    <w:next w:val="a"/>
    <w:link w:val="10"/>
    <w:qFormat/>
    <w:rsid w:val="00F04FC4"/>
    <w:pPr>
      <w:spacing w:beforeLines="80" w:before="249" w:afterLines="50" w:after="156"/>
      <w:jc w:val="center"/>
      <w:outlineLvl w:val="0"/>
    </w:pPr>
    <w:rPr>
      <w:rFonts w:eastAsia="黑体" w:cs="Times New Roman"/>
      <w:b/>
      <w:sz w:val="36"/>
      <w:szCs w:val="36"/>
    </w:rPr>
  </w:style>
  <w:style w:type="paragraph" w:styleId="2">
    <w:name w:val="heading 2"/>
    <w:aliases w:val="二级标题"/>
    <w:basedOn w:val="a"/>
    <w:next w:val="a"/>
    <w:link w:val="20"/>
    <w:unhideWhenUsed/>
    <w:qFormat/>
    <w:rsid w:val="00F04FC4"/>
    <w:pPr>
      <w:numPr>
        <w:ilvl w:val="1"/>
      </w:numPr>
      <w:spacing w:beforeLines="50" w:before="50" w:afterLines="50" w:after="50"/>
      <w:ind w:firstLineChars="200" w:firstLine="200"/>
      <w:outlineLvl w:val="1"/>
    </w:pPr>
    <w:rPr>
      <w:rFonts w:eastAsia="黑体" w:cs="Times New Roman"/>
      <w:b/>
      <w:sz w:val="28"/>
      <w:szCs w:val="28"/>
    </w:rPr>
  </w:style>
  <w:style w:type="paragraph" w:styleId="3">
    <w:name w:val="heading 3"/>
    <w:aliases w:val="三级标题"/>
    <w:basedOn w:val="a"/>
    <w:next w:val="a"/>
    <w:link w:val="30"/>
    <w:uiPriority w:val="9"/>
    <w:unhideWhenUsed/>
    <w:qFormat/>
    <w:rsid w:val="00F04FC4"/>
    <w:pPr>
      <w:numPr>
        <w:ilvl w:val="2"/>
      </w:numPr>
      <w:spacing w:beforeLines="20" w:before="62"/>
      <w:ind w:firstLineChars="200" w:firstLine="200"/>
      <w:outlineLvl w:val="2"/>
    </w:pPr>
    <w:rPr>
      <w:rFonts w:eastAsia="黑体" w:cs="Times New Roman"/>
      <w:b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FC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FC4"/>
    <w:pPr>
      <w:keepNext/>
      <w:keepLines/>
      <w:spacing w:before="240" w:after="64" w:line="320" w:lineRule="auto"/>
      <w:outlineLvl w:val="6"/>
    </w:pPr>
    <w:rPr>
      <w:rFonts w:ascii="Calibri" w:hAnsi="Calibri" w:cs="Times New Roman"/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FC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FC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tz">
    <w:name w:val="正文alt+z"/>
    <w:basedOn w:val="a"/>
    <w:link w:val="altzChar"/>
    <w:qFormat/>
    <w:rsid w:val="00F04FC4"/>
    <w:pPr>
      <w:spacing w:line="300" w:lineRule="auto"/>
    </w:pPr>
    <w:rPr>
      <w:rFonts w:eastAsiaTheme="minorEastAsia" w:cs="Times New Roman"/>
      <w:szCs w:val="21"/>
    </w:rPr>
  </w:style>
  <w:style w:type="character" w:customStyle="1" w:styleId="altzChar">
    <w:name w:val="正文alt+z Char"/>
    <w:basedOn w:val="a0"/>
    <w:link w:val="altz"/>
    <w:rsid w:val="00F04FC4"/>
    <w:rPr>
      <w:rFonts w:ascii="Times New Roman" w:hAnsi="Times New Roman" w:cs="Times New Roman"/>
      <w:sz w:val="24"/>
      <w:szCs w:val="21"/>
    </w:rPr>
  </w:style>
  <w:style w:type="paragraph" w:customStyle="1" w:styleId="DecimalAligned">
    <w:name w:val="Decimal Aligned"/>
    <w:basedOn w:val="a"/>
    <w:uiPriority w:val="40"/>
    <w:qFormat/>
    <w:rsid w:val="00F04FC4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customStyle="1" w:styleId="a3">
    <w:name w:val="论文正文"/>
    <w:basedOn w:val="a"/>
    <w:link w:val="Char"/>
    <w:qFormat/>
    <w:rsid w:val="00F04FC4"/>
    <w:rPr>
      <w:rFonts w:cs="Times New Roman"/>
      <w:szCs w:val="21"/>
      <w:lang w:val="x-none" w:eastAsia="x-none"/>
    </w:rPr>
  </w:style>
  <w:style w:type="character" w:customStyle="1" w:styleId="Char">
    <w:name w:val="论文正文 Char"/>
    <w:link w:val="a3"/>
    <w:rsid w:val="00F04FC4"/>
    <w:rPr>
      <w:rFonts w:ascii="Times New Roman" w:eastAsia="宋体" w:hAnsi="Times New Roman" w:cs="Times New Roman"/>
      <w:sz w:val="24"/>
      <w:szCs w:val="21"/>
      <w:lang w:val="x-none" w:eastAsia="x-none"/>
    </w:rPr>
  </w:style>
  <w:style w:type="character" w:customStyle="1" w:styleId="10">
    <w:name w:val="标题 1 字符"/>
    <w:aliases w:val="一级标题 字符"/>
    <w:basedOn w:val="a0"/>
    <w:link w:val="1"/>
    <w:rsid w:val="00F04FC4"/>
    <w:rPr>
      <w:rFonts w:ascii="Times New Roman" w:eastAsia="黑体" w:hAnsi="Times New Roman" w:cs="Times New Roman"/>
      <w:b/>
      <w:sz w:val="36"/>
      <w:szCs w:val="36"/>
    </w:rPr>
  </w:style>
  <w:style w:type="character" w:customStyle="1" w:styleId="20">
    <w:name w:val="标题 2 字符"/>
    <w:aliases w:val="二级标题 字符"/>
    <w:basedOn w:val="a0"/>
    <w:link w:val="2"/>
    <w:rsid w:val="00F04FC4"/>
    <w:rPr>
      <w:rFonts w:ascii="Times New Roman" w:eastAsia="黑体" w:hAnsi="Times New Roman" w:cs="Times New Roman"/>
      <w:b/>
      <w:sz w:val="28"/>
      <w:szCs w:val="28"/>
    </w:rPr>
  </w:style>
  <w:style w:type="character" w:customStyle="1" w:styleId="30">
    <w:name w:val="标题 3 字符"/>
    <w:aliases w:val="三级标题 字符"/>
    <w:basedOn w:val="a0"/>
    <w:link w:val="3"/>
    <w:uiPriority w:val="9"/>
    <w:rsid w:val="00F04FC4"/>
    <w:rPr>
      <w:rFonts w:ascii="Times New Roman" w:eastAsia="黑体" w:hAnsi="Times New Roman" w:cs="Times New Roman"/>
      <w:b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F04FC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F04FC4"/>
    <w:rPr>
      <w:rFonts w:ascii="Calibri" w:eastAsia="宋体" w:hAnsi="Calibri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04FC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F04FC4"/>
    <w:rPr>
      <w:rFonts w:asciiTheme="majorHAnsi" w:eastAsiaTheme="majorEastAsia" w:hAnsiTheme="majorHAnsi" w:cstheme="majorBidi"/>
      <w:szCs w:val="21"/>
    </w:rPr>
  </w:style>
  <w:style w:type="paragraph" w:styleId="a4">
    <w:name w:val="caption"/>
    <w:basedOn w:val="a"/>
    <w:next w:val="a"/>
    <w:uiPriority w:val="35"/>
    <w:unhideWhenUsed/>
    <w:qFormat/>
    <w:rsid w:val="00F04FC4"/>
    <w:rPr>
      <w:rFonts w:asciiTheme="majorHAnsi" w:eastAsia="黑体" w:hAnsiTheme="majorHAnsi" w:cstheme="majorBidi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F04FC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F04FC4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04FC4"/>
    <w:pPr>
      <w:ind w:firstLine="420"/>
    </w:pPr>
  </w:style>
  <w:style w:type="character" w:styleId="a8">
    <w:name w:val="Subtle Emphasis"/>
    <w:basedOn w:val="a0"/>
    <w:uiPriority w:val="19"/>
    <w:qFormat/>
    <w:rsid w:val="00F04FC4"/>
    <w:rPr>
      <w:i/>
      <w:iCs/>
    </w:rPr>
  </w:style>
  <w:style w:type="paragraph" w:styleId="a9">
    <w:name w:val="header"/>
    <w:basedOn w:val="a"/>
    <w:link w:val="aa"/>
    <w:uiPriority w:val="99"/>
    <w:unhideWhenUsed/>
    <w:rsid w:val="00026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2671F"/>
    <w:rPr>
      <w:rFonts w:ascii="Times New Roman" w:eastAsia="宋体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26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2671F"/>
    <w:rPr>
      <w:rFonts w:ascii="Times New Roman" w:eastAsia="宋体" w:hAnsi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304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gxbys.cn/" TargetMode="External"/><Relationship Id="rId13" Type="http://schemas.openxmlformats.org/officeDocument/2006/relationships/hyperlink" Target="https://career.upc.edu.cn/newsdetail/1/6359" TargetMode="External"/><Relationship Id="rId18" Type="http://schemas.openxmlformats.org/officeDocument/2006/relationships/hyperlink" Target="https://career.upc.edu.cn/newsdetail/1/318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career.upc.edu.cn/newsdetail/1/101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reer.upc.edu.cn/newsdetail/1/6360" TargetMode="External"/><Relationship Id="rId17" Type="http://schemas.openxmlformats.org/officeDocument/2006/relationships/hyperlink" Target="https://career.upc.edu.cn/newsdetail/1/636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areer.upc.edu.cn/newsdetail/1/6361" TargetMode="External"/><Relationship Id="rId20" Type="http://schemas.openxmlformats.org/officeDocument/2006/relationships/hyperlink" Target="https://career.upc.edu.cn/newsdetail/1/318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.upc.edu.cn/newsdetail/1/635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areer.upc.edu.cn/newsdetail/1/635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career.upc.edu.cn/newsdetail/1/6354" TargetMode="External"/><Relationship Id="rId19" Type="http://schemas.openxmlformats.org/officeDocument/2006/relationships/hyperlink" Target="https://career.upc.edu.cn/newsdetail/1/10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.upc.edu.cn/newsdetail/1/6353" TargetMode="External"/><Relationship Id="rId14" Type="http://schemas.openxmlformats.org/officeDocument/2006/relationships/hyperlink" Target="https://career.upc.edu.cn/newsdetail/1/635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4212-80EF-4727-B01E-EA00C449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442</Words>
  <Characters>2523</Characters>
  <Application>Microsoft Office Word</Application>
  <DocSecurity>0</DocSecurity>
  <Lines>21</Lines>
  <Paragraphs>5</Paragraphs>
  <ScaleCrop>false</ScaleCrop>
  <Company>UPC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Mayuben</dc:creator>
  <cp:keywords/>
  <dc:description/>
  <cp:lastModifiedBy>hy</cp:lastModifiedBy>
  <cp:revision>98</cp:revision>
  <dcterms:created xsi:type="dcterms:W3CDTF">2020-11-24T12:10:00Z</dcterms:created>
  <dcterms:modified xsi:type="dcterms:W3CDTF">2021-04-30T04:12:00Z</dcterms:modified>
</cp:coreProperties>
</file>