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28" w:rsidRDefault="00F65CCE">
      <w:pPr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附件</w:t>
      </w:r>
      <w:r>
        <w:rPr>
          <w:rFonts w:ascii="仿宋" w:eastAsia="仿宋" w:hAnsi="仿宋" w:hint="eastAsia"/>
          <w:sz w:val="32"/>
          <w:szCs w:val="36"/>
        </w:rPr>
        <w:t>1</w:t>
      </w:r>
      <w:r>
        <w:rPr>
          <w:rFonts w:ascii="仿宋" w:eastAsia="仿宋" w:hAnsi="仿宋" w:hint="eastAsia"/>
          <w:sz w:val="32"/>
          <w:szCs w:val="36"/>
        </w:rPr>
        <w:t>：</w:t>
      </w:r>
    </w:p>
    <w:p w:rsidR="00C34428" w:rsidRDefault="00F65CCE">
      <w:pPr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bookmarkStart w:id="0" w:name="_Hlk55855837"/>
      <w:r>
        <w:rPr>
          <w:rFonts w:ascii="宋体" w:eastAsia="宋体" w:hAnsi="宋体" w:cs="Times New Roman" w:hint="eastAsia"/>
          <w:b/>
          <w:bCs/>
          <w:sz w:val="32"/>
          <w:szCs w:val="32"/>
        </w:rPr>
        <w:t>中国石油大学石油工程学院第</w:t>
      </w:r>
      <w:r>
        <w:rPr>
          <w:rFonts w:ascii="宋体" w:eastAsia="宋体" w:hAnsi="宋体" w:cs="Times New Roman" w:hint="eastAsia"/>
          <w:b/>
          <w:bCs/>
          <w:sz w:val="32"/>
          <w:szCs w:val="32"/>
        </w:rPr>
        <w:t>二</w:t>
      </w:r>
      <w:r>
        <w:rPr>
          <w:rFonts w:ascii="宋体" w:eastAsia="宋体" w:hAnsi="宋体" w:cs="Times New Roman" w:hint="eastAsia"/>
          <w:b/>
          <w:bCs/>
          <w:sz w:val="32"/>
          <w:szCs w:val="32"/>
        </w:rPr>
        <w:t>次学生代表大会</w:t>
      </w:r>
    </w:p>
    <w:p w:rsidR="00C34428" w:rsidRDefault="00F65CCE">
      <w:pPr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代表名额分配</w:t>
      </w:r>
    </w:p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2847"/>
        <w:gridCol w:w="2765"/>
        <w:gridCol w:w="2684"/>
      </w:tblGrid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bookmarkStart w:id="1" w:name="_Hlk55855854"/>
            <w:bookmarkEnd w:id="0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代表团名称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代表名额</w:t>
            </w:r>
          </w:p>
        </w:tc>
        <w:tc>
          <w:tcPr>
            <w:tcW w:w="2684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代表团召集人</w:t>
            </w: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级代表团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1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级代表团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级代表团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202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级代表团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院属组织第一代表团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院属组织第二代表团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合计</w:t>
            </w:r>
          </w:p>
        </w:tc>
        <w:tc>
          <w:tcPr>
            <w:tcW w:w="5449" w:type="dxa"/>
            <w:gridSpan w:val="2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95</w:t>
            </w:r>
          </w:p>
        </w:tc>
      </w:tr>
      <w:tr w:rsidR="00C34428">
        <w:trPr>
          <w:trHeight w:val="51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本科生总数</w:t>
            </w:r>
          </w:p>
        </w:tc>
        <w:tc>
          <w:tcPr>
            <w:tcW w:w="5449" w:type="dxa"/>
            <w:gridSpan w:val="2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1517</w:t>
            </w:r>
          </w:p>
        </w:tc>
      </w:tr>
      <w:tr w:rsidR="00C34428">
        <w:trPr>
          <w:trHeight w:val="51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学生代表比例</w:t>
            </w:r>
          </w:p>
        </w:tc>
        <w:tc>
          <w:tcPr>
            <w:tcW w:w="5449" w:type="dxa"/>
            <w:gridSpan w:val="2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26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%</w:t>
            </w:r>
          </w:p>
        </w:tc>
      </w:tr>
      <w:bookmarkEnd w:id="1"/>
    </w:tbl>
    <w:p w:rsidR="00C34428" w:rsidRDefault="00C34428">
      <w:pPr>
        <w:widowControl/>
        <w:jc w:val="left"/>
      </w:pPr>
    </w:p>
    <w:p w:rsidR="00C34428" w:rsidRDefault="00F65CCE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备注：为保证代表的广泛性和代表性，应充分考虑代表的性别、民族、专业、班级，同时兼顾党员、团员及群众比例。其中非校、院系学生会组织骨干的学生代表不低于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6</w:t>
      </w:r>
      <w:r>
        <w:rPr>
          <w:rFonts w:ascii="宋体" w:eastAsia="宋体" w:hAnsi="宋体" w:cs="宋体"/>
          <w:color w:val="000000"/>
          <w:kern w:val="0"/>
          <w:szCs w:val="21"/>
        </w:rPr>
        <w:t>0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%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C34428" w:rsidRDefault="00C34428">
      <w:pPr>
        <w:jc w:val="center"/>
      </w:pPr>
    </w:p>
    <w:p w:rsidR="00C34428" w:rsidRDefault="00C34428">
      <w:pPr>
        <w:jc w:val="center"/>
      </w:pPr>
    </w:p>
    <w:p w:rsidR="00C34428" w:rsidRDefault="00C34428">
      <w:pPr>
        <w:jc w:val="center"/>
      </w:pPr>
    </w:p>
    <w:p w:rsidR="00C34428" w:rsidRDefault="00C34428">
      <w:pPr>
        <w:jc w:val="center"/>
      </w:pPr>
    </w:p>
    <w:p w:rsidR="00C34428" w:rsidRDefault="00C34428">
      <w:pPr>
        <w:jc w:val="center"/>
      </w:pPr>
    </w:p>
    <w:p w:rsidR="000035A4" w:rsidRDefault="000035A4">
      <w:pPr>
        <w:jc w:val="center"/>
        <w:sectPr w:rsidR="000035A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34428" w:rsidRDefault="00F65CCE">
      <w:pPr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lastRenderedPageBreak/>
        <w:t>中国石油大学石油工程学院第</w:t>
      </w:r>
      <w:r>
        <w:rPr>
          <w:rFonts w:ascii="宋体" w:eastAsia="宋体" w:hAnsi="宋体" w:cs="Times New Roman" w:hint="eastAsia"/>
          <w:b/>
          <w:bCs/>
          <w:sz w:val="32"/>
          <w:szCs w:val="32"/>
        </w:rPr>
        <w:t>二</w:t>
      </w:r>
      <w:r>
        <w:rPr>
          <w:rFonts w:ascii="宋体" w:eastAsia="宋体" w:hAnsi="宋体" w:cs="Times New Roman" w:hint="eastAsia"/>
          <w:b/>
          <w:bCs/>
          <w:sz w:val="32"/>
          <w:szCs w:val="32"/>
        </w:rPr>
        <w:t>次研究生代表大会</w:t>
      </w:r>
    </w:p>
    <w:p w:rsidR="00C34428" w:rsidRDefault="00F65CCE">
      <w:pPr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sz w:val="32"/>
          <w:szCs w:val="32"/>
        </w:rPr>
        <w:t>代表名额分配</w:t>
      </w:r>
    </w:p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2847"/>
        <w:gridCol w:w="2765"/>
        <w:gridCol w:w="2684"/>
      </w:tblGrid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代表团名称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代表名额</w:t>
            </w:r>
          </w:p>
        </w:tc>
        <w:tc>
          <w:tcPr>
            <w:tcW w:w="2684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代表团召集人</w:t>
            </w:r>
          </w:p>
        </w:tc>
      </w:tr>
      <w:tr w:rsidR="00C34428">
        <w:trPr>
          <w:trHeight w:val="51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</w:t>
            </w:r>
            <w:r w:rsidR="000035A4">
              <w:rPr>
                <w:rFonts w:ascii="宋体" w:eastAsia="宋体" w:hAnsi="宋体" w:hint="eastAsia"/>
                <w:sz w:val="24"/>
                <w:szCs w:val="24"/>
              </w:rPr>
              <w:t>201</w:t>
            </w:r>
            <w:r w:rsidR="000035A4">
              <w:rPr>
                <w:rFonts w:ascii="宋体" w:eastAsia="宋体" w:hAnsi="宋体"/>
                <w:sz w:val="24"/>
                <w:szCs w:val="24"/>
              </w:rPr>
              <w:t>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级代表团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</w:t>
            </w:r>
            <w:r w:rsidR="000035A4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="000035A4">
              <w:rPr>
                <w:rFonts w:ascii="宋体" w:eastAsia="宋体" w:hAnsi="宋体"/>
                <w:sz w:val="24"/>
                <w:szCs w:val="24"/>
              </w:rPr>
              <w:t>20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级代表团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</w:t>
            </w:r>
            <w:r w:rsidR="000035A4">
              <w:rPr>
                <w:rFonts w:ascii="宋体" w:eastAsia="宋体" w:hAnsi="宋体" w:hint="eastAsia"/>
                <w:sz w:val="24"/>
                <w:szCs w:val="24"/>
              </w:rPr>
              <w:t>202</w:t>
            </w:r>
            <w:r w:rsidR="000035A4">
              <w:rPr>
                <w:rFonts w:ascii="宋体" w:eastAsia="宋体" w:hAnsi="宋体"/>
                <w:sz w:val="24"/>
                <w:szCs w:val="24"/>
              </w:rPr>
              <w:t>1</w:t>
            </w:r>
            <w:bookmarkStart w:id="2" w:name="_GoBack"/>
            <w:bookmarkEnd w:id="2"/>
            <w:r>
              <w:rPr>
                <w:rFonts w:ascii="宋体" w:eastAsia="宋体" w:hAnsi="宋体" w:hint="eastAsia"/>
                <w:sz w:val="24"/>
                <w:szCs w:val="24"/>
              </w:rPr>
              <w:t>级代表团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院属组织第三代表团</w:t>
            </w:r>
          </w:p>
        </w:tc>
        <w:tc>
          <w:tcPr>
            <w:tcW w:w="2765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2684" w:type="dxa"/>
            <w:vAlign w:val="center"/>
          </w:tcPr>
          <w:p w:rsidR="00C34428" w:rsidRDefault="00C344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34428">
        <w:trPr>
          <w:trHeight w:val="53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合计</w:t>
            </w:r>
          </w:p>
        </w:tc>
        <w:tc>
          <w:tcPr>
            <w:tcW w:w="5449" w:type="dxa"/>
            <w:gridSpan w:val="2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50</w:t>
            </w:r>
          </w:p>
        </w:tc>
      </w:tr>
      <w:tr w:rsidR="00C34428">
        <w:trPr>
          <w:trHeight w:val="51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研究生总数</w:t>
            </w:r>
          </w:p>
        </w:tc>
        <w:tc>
          <w:tcPr>
            <w:tcW w:w="5449" w:type="dxa"/>
            <w:gridSpan w:val="2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1192</w:t>
            </w:r>
          </w:p>
        </w:tc>
      </w:tr>
      <w:tr w:rsidR="00C34428">
        <w:trPr>
          <w:trHeight w:val="513"/>
        </w:trPr>
        <w:tc>
          <w:tcPr>
            <w:tcW w:w="2847" w:type="dxa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学生代表比例</w:t>
            </w:r>
          </w:p>
        </w:tc>
        <w:tc>
          <w:tcPr>
            <w:tcW w:w="5449" w:type="dxa"/>
            <w:gridSpan w:val="2"/>
            <w:vAlign w:val="center"/>
          </w:tcPr>
          <w:p w:rsidR="00C34428" w:rsidRDefault="00F65CC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4.19%</w:t>
            </w:r>
          </w:p>
        </w:tc>
      </w:tr>
    </w:tbl>
    <w:p w:rsidR="00C34428" w:rsidRDefault="00C34428"/>
    <w:p w:rsidR="00C34428" w:rsidRDefault="00F65CCE">
      <w:r>
        <w:rPr>
          <w:rFonts w:hint="eastAsia"/>
        </w:rPr>
        <w:t>备注：为保证代表的广泛性和代表性，应充分考虑代表的性别、民族、专业、班级，同时兼顾党员、团员及群众比例。其中非校、院系学生会组织骨干的学生代表不低于</w:t>
      </w:r>
      <w:r>
        <w:t>60%</w:t>
      </w:r>
      <w:r>
        <w:t>。</w:t>
      </w:r>
    </w:p>
    <w:sectPr w:rsidR="00C34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CCE" w:rsidRDefault="00F65CCE" w:rsidP="000035A4">
      <w:r>
        <w:separator/>
      </w:r>
    </w:p>
  </w:endnote>
  <w:endnote w:type="continuationSeparator" w:id="0">
    <w:p w:rsidR="00F65CCE" w:rsidRDefault="00F65CCE" w:rsidP="0000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CCE" w:rsidRDefault="00F65CCE" w:rsidP="000035A4">
      <w:r>
        <w:separator/>
      </w:r>
    </w:p>
  </w:footnote>
  <w:footnote w:type="continuationSeparator" w:id="0">
    <w:p w:rsidR="00F65CCE" w:rsidRDefault="00F65CCE" w:rsidP="00003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46"/>
    <w:rsid w:val="000035A4"/>
    <w:rsid w:val="000A1D96"/>
    <w:rsid w:val="001D080F"/>
    <w:rsid w:val="001F0DA7"/>
    <w:rsid w:val="00231191"/>
    <w:rsid w:val="00232569"/>
    <w:rsid w:val="002622E2"/>
    <w:rsid w:val="004D4506"/>
    <w:rsid w:val="004F35FF"/>
    <w:rsid w:val="00763B12"/>
    <w:rsid w:val="00790C42"/>
    <w:rsid w:val="007A5941"/>
    <w:rsid w:val="00813669"/>
    <w:rsid w:val="0085521D"/>
    <w:rsid w:val="008D3CCC"/>
    <w:rsid w:val="0091045A"/>
    <w:rsid w:val="00976F9A"/>
    <w:rsid w:val="009948F1"/>
    <w:rsid w:val="009C2259"/>
    <w:rsid w:val="00B90472"/>
    <w:rsid w:val="00C34428"/>
    <w:rsid w:val="00D75AE5"/>
    <w:rsid w:val="00DB02F7"/>
    <w:rsid w:val="00DB4031"/>
    <w:rsid w:val="00DF6D9A"/>
    <w:rsid w:val="00F06620"/>
    <w:rsid w:val="00F32D98"/>
    <w:rsid w:val="00F65CCE"/>
    <w:rsid w:val="00FD2C26"/>
    <w:rsid w:val="00FF1146"/>
    <w:rsid w:val="011D0D54"/>
    <w:rsid w:val="2A8C435C"/>
    <w:rsid w:val="440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CAD5"/>
  <w15:docId w15:val="{5722DD22-78ED-44FE-B923-F50C3269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8E7127-0320-4929-AFA5-7FB816A5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洪彬 张</dc:creator>
  <cp:lastModifiedBy>单珣</cp:lastModifiedBy>
  <cp:revision>23</cp:revision>
  <dcterms:created xsi:type="dcterms:W3CDTF">2020-11-09T13:23:00Z</dcterms:created>
  <dcterms:modified xsi:type="dcterms:W3CDTF">2021-12-15T08:52:00Z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CD811DB9C08941AABD2A49D17EDA25B6</vt:lpwstr>
  </property>
</Properties>
</file>